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18E90" w14:textId="77777777" w:rsidR="00E46B0F" w:rsidRPr="009D1BC9" w:rsidRDefault="00E46B0F" w:rsidP="001C70E4">
      <w:pPr>
        <w:tabs>
          <w:tab w:val="left" w:pos="1800"/>
        </w:tabs>
        <w:jc w:val="center"/>
        <w:rPr>
          <w:noProof/>
          <w:lang w:val="en-GB"/>
        </w:rPr>
      </w:pPr>
      <w:r w:rsidRPr="009D1BC9">
        <w:rPr>
          <w:b/>
          <w:bCs/>
          <w:color w:val="ED7D31" w:themeColor="accent2"/>
          <w:sz w:val="32"/>
          <w:szCs w:val="32"/>
          <w:lang w:val="en-GB"/>
        </w:rPr>
        <w:t>MACRO-PROCESS: CONSERVATION</w:t>
      </w:r>
    </w:p>
    <w:p w14:paraId="709F9E29" w14:textId="67CC5D64" w:rsidR="00FE48C9" w:rsidRPr="00014566" w:rsidRDefault="00014566" w:rsidP="00F719E0">
      <w:pPr>
        <w:rPr>
          <w:rFonts w:ascii="Arial" w:hAnsi="Arial" w:cs="Arial"/>
          <w:lang w:val="en-GB"/>
        </w:rPr>
      </w:pPr>
      <w:r w:rsidRPr="00014566">
        <w:rPr>
          <w:b/>
          <w:bCs/>
          <w:sz w:val="24"/>
          <w:szCs w:val="24"/>
          <w:lang w:val="en-GB"/>
        </w:rPr>
        <w:t xml:space="preserve">Subprocess C4: Regeneration – </w:t>
      </w:r>
      <w:r>
        <w:rPr>
          <w:b/>
          <w:bCs/>
          <w:sz w:val="24"/>
          <w:szCs w:val="24"/>
          <w:lang w:val="en-GB"/>
        </w:rPr>
        <w:t>M</w:t>
      </w:r>
      <w:r w:rsidRPr="00014566">
        <w:rPr>
          <w:b/>
          <w:bCs/>
          <w:sz w:val="24"/>
          <w:szCs w:val="24"/>
          <w:lang w:val="en-GB"/>
        </w:rPr>
        <w:t xml:space="preserve">ultiplication of </w:t>
      </w:r>
      <w:r>
        <w:rPr>
          <w:b/>
          <w:bCs/>
          <w:sz w:val="24"/>
          <w:szCs w:val="24"/>
          <w:lang w:val="en-GB"/>
        </w:rPr>
        <w:t>O</w:t>
      </w:r>
      <w:r w:rsidRPr="00014566">
        <w:rPr>
          <w:b/>
          <w:bCs/>
          <w:sz w:val="24"/>
          <w:szCs w:val="24"/>
          <w:lang w:val="en-GB"/>
        </w:rPr>
        <w:t xml:space="preserve">rthodox </w:t>
      </w:r>
      <w:r>
        <w:rPr>
          <w:b/>
          <w:bCs/>
          <w:sz w:val="24"/>
          <w:szCs w:val="24"/>
          <w:lang w:val="en-GB"/>
        </w:rPr>
        <w:t>S</w:t>
      </w:r>
      <w:r w:rsidRPr="00014566">
        <w:rPr>
          <w:b/>
          <w:bCs/>
          <w:sz w:val="24"/>
          <w:szCs w:val="24"/>
          <w:lang w:val="en-GB"/>
        </w:rPr>
        <w:t>eeds</w:t>
      </w:r>
    </w:p>
    <w:tbl>
      <w:tblPr>
        <w:tblStyle w:val="TabelacomGrelha"/>
        <w:tblW w:w="5000" w:type="pct"/>
        <w:tblLook w:val="04A0" w:firstRow="1" w:lastRow="0" w:firstColumn="1" w:lastColumn="0" w:noHBand="0" w:noVBand="1"/>
      </w:tblPr>
      <w:tblGrid>
        <w:gridCol w:w="1758"/>
        <w:gridCol w:w="2591"/>
        <w:gridCol w:w="4145"/>
      </w:tblGrid>
      <w:tr w:rsidR="00E84657" w:rsidRPr="00D30FD4" w14:paraId="026EDCB3" w14:textId="77777777" w:rsidTr="004F5E71">
        <w:tc>
          <w:tcPr>
            <w:tcW w:w="1001" w:type="pct"/>
            <w:vAlign w:val="center"/>
          </w:tcPr>
          <w:p w14:paraId="1EA0EC3D" w14:textId="7C845421" w:rsidR="00E84657" w:rsidRDefault="00014566" w:rsidP="00456E55">
            <w:pPr>
              <w:rPr>
                <w:rFonts w:ascii="Arial" w:hAnsi="Arial" w:cs="Arial"/>
              </w:rPr>
            </w:pPr>
            <w:r>
              <w:rPr>
                <w:b/>
                <w:sz w:val="20"/>
                <w:szCs w:val="20"/>
              </w:rPr>
              <w:t>OBJECTIVE</w:t>
            </w:r>
          </w:p>
        </w:tc>
        <w:tc>
          <w:tcPr>
            <w:tcW w:w="3999" w:type="pct"/>
            <w:gridSpan w:val="2"/>
            <w:vAlign w:val="center"/>
          </w:tcPr>
          <w:p w14:paraId="4E648C80" w14:textId="0A98B32A" w:rsidR="00E84657" w:rsidRPr="00014566" w:rsidRDefault="00014566" w:rsidP="00456E55">
            <w:pPr>
              <w:rPr>
                <w:rFonts w:ascii="Arial" w:hAnsi="Arial" w:cs="Arial"/>
                <w:lang w:val="en-GB"/>
              </w:rPr>
            </w:pPr>
            <w:r w:rsidRPr="00014566">
              <w:rPr>
                <w:rFonts w:ascii="Arial" w:hAnsi="Arial" w:cs="Arial"/>
                <w:kern w:val="14"/>
                <w:sz w:val="20"/>
                <w:szCs w:val="20"/>
                <w:lang w:val="en-GB"/>
              </w:rPr>
              <w:t>This procedure describes the steps to follow to perform both the regeneration and multiplication of orthodox seeds</w:t>
            </w:r>
          </w:p>
        </w:tc>
      </w:tr>
      <w:tr w:rsidR="00E84657" w14:paraId="3D899186" w14:textId="77777777" w:rsidTr="004F5E71">
        <w:tc>
          <w:tcPr>
            <w:tcW w:w="1001" w:type="pct"/>
            <w:vAlign w:val="center"/>
          </w:tcPr>
          <w:p w14:paraId="72157C77" w14:textId="4284E0F3" w:rsidR="00E84657" w:rsidRDefault="009D1BC9" w:rsidP="00456E55">
            <w:pPr>
              <w:rPr>
                <w:rFonts w:ascii="Arial" w:hAnsi="Arial" w:cs="Arial"/>
              </w:rPr>
            </w:pPr>
            <w:r w:rsidRPr="00B30524">
              <w:rPr>
                <w:b/>
                <w:sz w:val="20"/>
                <w:szCs w:val="20"/>
              </w:rPr>
              <w:t>ACCOUNTABLE</w:t>
            </w:r>
          </w:p>
        </w:tc>
        <w:tc>
          <w:tcPr>
            <w:tcW w:w="3999" w:type="pct"/>
            <w:gridSpan w:val="2"/>
            <w:vAlign w:val="center"/>
          </w:tcPr>
          <w:p w14:paraId="78786362" w14:textId="08CEF3FB" w:rsidR="00E84657" w:rsidRDefault="00014566" w:rsidP="00456E55">
            <w:pPr>
              <w:rPr>
                <w:rFonts w:ascii="Arial" w:hAnsi="Arial" w:cs="Arial"/>
              </w:rPr>
            </w:pPr>
            <w:proofErr w:type="spellStart"/>
            <w:r w:rsidRPr="00BB03B6">
              <w:rPr>
                <w:rFonts w:ascii="Arial" w:hAnsi="Arial" w:cs="Arial"/>
                <w:kern w:val="14"/>
                <w:sz w:val="20"/>
                <w:szCs w:val="20"/>
              </w:rPr>
              <w:t>Multiplier</w:t>
            </w:r>
            <w:proofErr w:type="spellEnd"/>
          </w:p>
        </w:tc>
      </w:tr>
      <w:tr w:rsidR="004F5E71" w14:paraId="4F7D47A8" w14:textId="77777777" w:rsidTr="004F5E71">
        <w:tc>
          <w:tcPr>
            <w:tcW w:w="1001" w:type="pct"/>
            <w:vMerge w:val="restart"/>
            <w:vAlign w:val="center"/>
          </w:tcPr>
          <w:p w14:paraId="61A0A34F" w14:textId="052E507E" w:rsidR="004F5E71" w:rsidRDefault="00014566" w:rsidP="004F5E71">
            <w:pPr>
              <w:rPr>
                <w:rFonts w:ascii="Arial" w:hAnsi="Arial" w:cs="Arial"/>
              </w:rPr>
            </w:pPr>
            <w:r w:rsidRPr="00B30524">
              <w:rPr>
                <w:b/>
                <w:sz w:val="20"/>
                <w:szCs w:val="20"/>
              </w:rPr>
              <w:t>RELATIONS</w:t>
            </w:r>
          </w:p>
        </w:tc>
        <w:tc>
          <w:tcPr>
            <w:tcW w:w="1542" w:type="pct"/>
            <w:vAlign w:val="center"/>
          </w:tcPr>
          <w:p w14:paraId="6AA60189" w14:textId="1CF8B793" w:rsidR="004F5E71" w:rsidRDefault="00014566" w:rsidP="004F5E71">
            <w:pPr>
              <w:rPr>
                <w:rFonts w:ascii="Arial" w:hAnsi="Arial" w:cs="Arial"/>
              </w:rPr>
            </w:pPr>
            <w:r w:rsidRPr="00B30524">
              <w:rPr>
                <w:b/>
                <w:sz w:val="20"/>
                <w:szCs w:val="20"/>
              </w:rPr>
              <w:t>SUPPLIERS</w:t>
            </w:r>
          </w:p>
        </w:tc>
        <w:tc>
          <w:tcPr>
            <w:tcW w:w="2457" w:type="pct"/>
            <w:vAlign w:val="center"/>
          </w:tcPr>
          <w:p w14:paraId="796FC248" w14:textId="6AAB7C96" w:rsidR="004F5E71" w:rsidRPr="00A259F5" w:rsidRDefault="00A259F5" w:rsidP="004F5E71">
            <w:pPr>
              <w:rPr>
                <w:rFonts w:ascii="Arial" w:hAnsi="Arial" w:cs="Arial"/>
                <w:kern w:val="14"/>
                <w:sz w:val="20"/>
                <w:szCs w:val="20"/>
              </w:rPr>
            </w:pPr>
            <w:proofErr w:type="spellStart"/>
            <w:r w:rsidRPr="00A259F5">
              <w:rPr>
                <w:rFonts w:ascii="Arial" w:hAnsi="Arial" w:cs="Arial"/>
                <w:kern w:val="14"/>
                <w:sz w:val="20"/>
                <w:szCs w:val="20"/>
              </w:rPr>
              <w:t>C</w:t>
            </w:r>
            <w:r w:rsidR="00014566">
              <w:rPr>
                <w:rFonts w:ascii="Arial" w:hAnsi="Arial" w:cs="Arial"/>
                <w:kern w:val="14"/>
                <w:sz w:val="20"/>
                <w:szCs w:val="20"/>
              </w:rPr>
              <w:t>urat</w:t>
            </w:r>
            <w:r w:rsidRPr="00A259F5">
              <w:rPr>
                <w:rFonts w:ascii="Arial" w:hAnsi="Arial" w:cs="Arial"/>
                <w:kern w:val="14"/>
                <w:sz w:val="20"/>
                <w:szCs w:val="20"/>
              </w:rPr>
              <w:t>or</w:t>
            </w:r>
            <w:proofErr w:type="spellEnd"/>
          </w:p>
        </w:tc>
      </w:tr>
      <w:tr w:rsidR="004F5E71" w14:paraId="08E02289" w14:textId="77777777" w:rsidTr="004F5E71">
        <w:tc>
          <w:tcPr>
            <w:tcW w:w="1001" w:type="pct"/>
            <w:vMerge/>
            <w:vAlign w:val="center"/>
          </w:tcPr>
          <w:p w14:paraId="59510B4E" w14:textId="77777777" w:rsidR="004F5E71" w:rsidRPr="00B30524" w:rsidRDefault="004F5E71" w:rsidP="004F5E71">
            <w:pPr>
              <w:rPr>
                <w:b/>
                <w:sz w:val="20"/>
                <w:szCs w:val="20"/>
              </w:rPr>
            </w:pPr>
          </w:p>
        </w:tc>
        <w:tc>
          <w:tcPr>
            <w:tcW w:w="1542" w:type="pct"/>
            <w:vAlign w:val="center"/>
          </w:tcPr>
          <w:p w14:paraId="152B9564" w14:textId="151B0254" w:rsidR="004F5E71" w:rsidRDefault="00014566" w:rsidP="004F5E71">
            <w:pPr>
              <w:rPr>
                <w:rFonts w:ascii="Arial" w:hAnsi="Arial" w:cs="Arial"/>
              </w:rPr>
            </w:pPr>
            <w:r w:rsidRPr="00B30524">
              <w:rPr>
                <w:b/>
                <w:sz w:val="20"/>
                <w:szCs w:val="20"/>
              </w:rPr>
              <w:t>CLIENTS</w:t>
            </w:r>
          </w:p>
        </w:tc>
        <w:tc>
          <w:tcPr>
            <w:tcW w:w="2457" w:type="pct"/>
            <w:vAlign w:val="center"/>
          </w:tcPr>
          <w:p w14:paraId="09B1E663" w14:textId="213E8152" w:rsidR="004F5E71" w:rsidRPr="00A259F5" w:rsidRDefault="00014566" w:rsidP="004F5E71">
            <w:pPr>
              <w:rPr>
                <w:rFonts w:ascii="Arial" w:hAnsi="Arial" w:cs="Arial"/>
                <w:kern w:val="14"/>
                <w:sz w:val="20"/>
                <w:szCs w:val="20"/>
              </w:rPr>
            </w:pPr>
            <w:proofErr w:type="spellStart"/>
            <w:r w:rsidRPr="00A259F5">
              <w:rPr>
                <w:rFonts w:ascii="Arial" w:hAnsi="Arial" w:cs="Arial"/>
                <w:kern w:val="14"/>
                <w:sz w:val="20"/>
                <w:szCs w:val="20"/>
              </w:rPr>
              <w:t>C</w:t>
            </w:r>
            <w:r>
              <w:rPr>
                <w:rFonts w:ascii="Arial" w:hAnsi="Arial" w:cs="Arial"/>
                <w:kern w:val="14"/>
                <w:sz w:val="20"/>
                <w:szCs w:val="20"/>
              </w:rPr>
              <w:t>urat</w:t>
            </w:r>
            <w:r w:rsidRPr="00A259F5">
              <w:rPr>
                <w:rFonts w:ascii="Arial" w:hAnsi="Arial" w:cs="Arial"/>
                <w:kern w:val="14"/>
                <w:sz w:val="20"/>
                <w:szCs w:val="20"/>
              </w:rPr>
              <w:t>or</w:t>
            </w:r>
            <w:proofErr w:type="spellEnd"/>
          </w:p>
        </w:tc>
      </w:tr>
      <w:tr w:rsidR="004F5E71" w14:paraId="3D47054D" w14:textId="77777777" w:rsidTr="004F5E71">
        <w:tc>
          <w:tcPr>
            <w:tcW w:w="1001" w:type="pct"/>
            <w:vMerge w:val="restart"/>
            <w:vAlign w:val="center"/>
          </w:tcPr>
          <w:p w14:paraId="1432C97B" w14:textId="16EA4DA7" w:rsidR="004F5E71" w:rsidRDefault="00014566" w:rsidP="004F5E71">
            <w:pPr>
              <w:rPr>
                <w:rFonts w:ascii="Arial" w:hAnsi="Arial" w:cs="Arial"/>
              </w:rPr>
            </w:pPr>
            <w:r w:rsidRPr="00B30524">
              <w:rPr>
                <w:b/>
                <w:sz w:val="20"/>
                <w:szCs w:val="20"/>
              </w:rPr>
              <w:t>RECORDS</w:t>
            </w:r>
          </w:p>
        </w:tc>
        <w:tc>
          <w:tcPr>
            <w:tcW w:w="1542" w:type="pct"/>
            <w:vAlign w:val="center"/>
          </w:tcPr>
          <w:p w14:paraId="7B68382A" w14:textId="57F7AF5E" w:rsidR="004F5E71" w:rsidRDefault="00014566" w:rsidP="004F5E71">
            <w:pPr>
              <w:rPr>
                <w:rFonts w:ascii="Arial" w:hAnsi="Arial" w:cs="Arial"/>
              </w:rPr>
            </w:pPr>
            <w:r>
              <w:rPr>
                <w:b/>
                <w:sz w:val="20"/>
                <w:szCs w:val="20"/>
              </w:rPr>
              <w:t>INPUT</w:t>
            </w:r>
          </w:p>
        </w:tc>
        <w:tc>
          <w:tcPr>
            <w:tcW w:w="2457" w:type="pct"/>
            <w:vAlign w:val="center"/>
          </w:tcPr>
          <w:p w14:paraId="6C8B7651" w14:textId="62C2B376" w:rsidR="004F5E71" w:rsidRPr="00A259F5" w:rsidRDefault="00014566" w:rsidP="004F5E71">
            <w:pPr>
              <w:rPr>
                <w:rFonts w:ascii="Arial" w:hAnsi="Arial" w:cs="Arial"/>
                <w:kern w:val="14"/>
                <w:sz w:val="20"/>
                <w:szCs w:val="20"/>
              </w:rPr>
            </w:pPr>
            <w:r w:rsidRPr="00014566">
              <w:rPr>
                <w:rFonts w:ascii="Arial" w:hAnsi="Arial" w:cs="Arial"/>
                <w:color w:val="000000"/>
                <w:sz w:val="20"/>
                <w:szCs w:val="20"/>
                <w:lang w:val="en-GB"/>
              </w:rPr>
              <w:t xml:space="preserve">Evaluation of the status of the accessions (% of viability, number of seeds available, need for use). Assessment of cultivation needs (environmental conditions, % of allogamy, type of reproduction...). </w:t>
            </w:r>
            <w:r w:rsidRPr="00F719E0">
              <w:rPr>
                <w:rFonts w:ascii="Arial" w:hAnsi="Arial" w:cs="Arial"/>
                <w:color w:val="000000"/>
                <w:sz w:val="20"/>
                <w:szCs w:val="20"/>
              </w:rPr>
              <w:t xml:space="preserve">Molecular </w:t>
            </w:r>
            <w:proofErr w:type="spellStart"/>
            <w:r w:rsidRPr="00F719E0">
              <w:rPr>
                <w:rFonts w:ascii="Arial" w:hAnsi="Arial" w:cs="Arial"/>
                <w:color w:val="000000"/>
                <w:sz w:val="20"/>
                <w:szCs w:val="20"/>
              </w:rPr>
              <w:t>markers</w:t>
            </w:r>
            <w:proofErr w:type="spellEnd"/>
            <w:r w:rsidRPr="00F719E0">
              <w:rPr>
                <w:rFonts w:ascii="Arial" w:hAnsi="Arial" w:cs="Arial"/>
                <w:color w:val="000000"/>
                <w:sz w:val="20"/>
                <w:szCs w:val="20"/>
              </w:rPr>
              <w:t xml:space="preserve"> </w:t>
            </w:r>
            <w:proofErr w:type="spellStart"/>
            <w:r w:rsidRPr="00F719E0">
              <w:rPr>
                <w:rFonts w:ascii="Arial" w:hAnsi="Arial" w:cs="Arial"/>
                <w:color w:val="000000"/>
                <w:sz w:val="20"/>
                <w:szCs w:val="20"/>
              </w:rPr>
              <w:t>and</w:t>
            </w:r>
            <w:proofErr w:type="spellEnd"/>
            <w:r w:rsidRPr="00F719E0">
              <w:rPr>
                <w:rFonts w:ascii="Arial" w:hAnsi="Arial" w:cs="Arial"/>
                <w:color w:val="000000"/>
                <w:sz w:val="20"/>
                <w:szCs w:val="20"/>
              </w:rPr>
              <w:t xml:space="preserve"> </w:t>
            </w:r>
            <w:proofErr w:type="spellStart"/>
            <w:r w:rsidRPr="00F719E0">
              <w:rPr>
                <w:rFonts w:ascii="Arial" w:hAnsi="Arial" w:cs="Arial"/>
                <w:color w:val="000000"/>
                <w:sz w:val="20"/>
                <w:szCs w:val="20"/>
              </w:rPr>
              <w:t>morphological</w:t>
            </w:r>
            <w:proofErr w:type="spellEnd"/>
            <w:r w:rsidRPr="00F719E0">
              <w:rPr>
                <w:rFonts w:ascii="Arial" w:hAnsi="Arial" w:cs="Arial"/>
                <w:color w:val="000000"/>
                <w:sz w:val="20"/>
                <w:szCs w:val="20"/>
              </w:rPr>
              <w:t xml:space="preserve"> </w:t>
            </w:r>
            <w:proofErr w:type="spellStart"/>
            <w:r w:rsidRPr="00F719E0">
              <w:rPr>
                <w:rFonts w:ascii="Arial" w:hAnsi="Arial" w:cs="Arial"/>
                <w:color w:val="000000"/>
                <w:sz w:val="20"/>
                <w:szCs w:val="20"/>
              </w:rPr>
              <w:t>evaluations</w:t>
            </w:r>
            <w:proofErr w:type="spellEnd"/>
          </w:p>
        </w:tc>
      </w:tr>
      <w:tr w:rsidR="004F5E71" w:rsidRPr="004F5E71" w14:paraId="610673B7" w14:textId="77777777" w:rsidTr="004F5E71">
        <w:tc>
          <w:tcPr>
            <w:tcW w:w="1001" w:type="pct"/>
            <w:vMerge/>
            <w:vAlign w:val="center"/>
          </w:tcPr>
          <w:p w14:paraId="3493D91C" w14:textId="77777777" w:rsidR="004F5E71" w:rsidRPr="00B30524" w:rsidRDefault="004F5E71" w:rsidP="004F5E71">
            <w:pPr>
              <w:rPr>
                <w:b/>
                <w:sz w:val="20"/>
                <w:szCs w:val="20"/>
              </w:rPr>
            </w:pPr>
          </w:p>
        </w:tc>
        <w:tc>
          <w:tcPr>
            <w:tcW w:w="1542" w:type="pct"/>
            <w:vAlign w:val="center"/>
          </w:tcPr>
          <w:p w14:paraId="26FCC78A" w14:textId="0AC72C0E" w:rsidR="004F5E71" w:rsidRPr="004F5E71" w:rsidRDefault="00014566" w:rsidP="004F5E71">
            <w:pPr>
              <w:rPr>
                <w:rFonts w:ascii="Arial" w:hAnsi="Arial" w:cs="Arial"/>
                <w:highlight w:val="yellow"/>
              </w:rPr>
            </w:pPr>
            <w:r>
              <w:rPr>
                <w:b/>
                <w:sz w:val="20"/>
                <w:szCs w:val="20"/>
              </w:rPr>
              <w:t>OUTPUT</w:t>
            </w:r>
          </w:p>
        </w:tc>
        <w:tc>
          <w:tcPr>
            <w:tcW w:w="2457" w:type="pct"/>
            <w:vAlign w:val="center"/>
          </w:tcPr>
          <w:p w14:paraId="1F38CC68" w14:textId="6778E533" w:rsidR="004F5E71" w:rsidRPr="00A259F5" w:rsidRDefault="00014566" w:rsidP="004F5E71">
            <w:pPr>
              <w:rPr>
                <w:rFonts w:ascii="Arial" w:hAnsi="Arial" w:cs="Arial"/>
                <w:kern w:val="14"/>
                <w:sz w:val="20"/>
                <w:szCs w:val="20"/>
              </w:rPr>
            </w:pPr>
            <w:proofErr w:type="spellStart"/>
            <w:r w:rsidRPr="00F719E0">
              <w:rPr>
                <w:rFonts w:ascii="Arial" w:hAnsi="Arial" w:cs="Arial"/>
                <w:color w:val="000000"/>
                <w:sz w:val="20"/>
                <w:szCs w:val="20"/>
              </w:rPr>
              <w:t>Regenerated</w:t>
            </w:r>
            <w:proofErr w:type="spellEnd"/>
            <w:r w:rsidRPr="00F719E0">
              <w:rPr>
                <w:rFonts w:ascii="Arial" w:hAnsi="Arial" w:cs="Arial"/>
                <w:color w:val="000000"/>
                <w:sz w:val="20"/>
                <w:szCs w:val="20"/>
              </w:rPr>
              <w:t xml:space="preserve"> material.</w:t>
            </w:r>
          </w:p>
        </w:tc>
      </w:tr>
      <w:tr w:rsidR="004F5E71" w:rsidRPr="004F5E71" w14:paraId="154B8179" w14:textId="77777777" w:rsidTr="004F5E71">
        <w:tc>
          <w:tcPr>
            <w:tcW w:w="1001" w:type="pct"/>
            <w:vMerge w:val="restart"/>
            <w:vAlign w:val="center"/>
          </w:tcPr>
          <w:p w14:paraId="68A328D2" w14:textId="31C968ED" w:rsidR="004F5E71" w:rsidRPr="00DD524F" w:rsidRDefault="00014566" w:rsidP="004F5E71">
            <w:pPr>
              <w:rPr>
                <w:rFonts w:ascii="Arial" w:hAnsi="Arial" w:cs="Arial"/>
              </w:rPr>
            </w:pPr>
            <w:r w:rsidRPr="00DD524F">
              <w:rPr>
                <w:b/>
                <w:sz w:val="20"/>
                <w:szCs w:val="20"/>
              </w:rPr>
              <w:t>ENVIRONMENTAL FACTORS</w:t>
            </w:r>
          </w:p>
        </w:tc>
        <w:tc>
          <w:tcPr>
            <w:tcW w:w="1542" w:type="pct"/>
            <w:vAlign w:val="center"/>
          </w:tcPr>
          <w:p w14:paraId="5661F5ED" w14:textId="375BA2EF" w:rsidR="004F5E71" w:rsidRPr="00DD524F" w:rsidRDefault="00014566" w:rsidP="004F5E71">
            <w:pPr>
              <w:rPr>
                <w:rFonts w:ascii="Arial" w:hAnsi="Arial" w:cs="Arial"/>
              </w:rPr>
            </w:pPr>
            <w:r w:rsidRPr="00DD524F">
              <w:rPr>
                <w:b/>
                <w:sz w:val="20"/>
                <w:szCs w:val="20"/>
              </w:rPr>
              <w:t>FACILITIES AND WORKING ENVIRONMENT</w:t>
            </w:r>
          </w:p>
        </w:tc>
        <w:tc>
          <w:tcPr>
            <w:tcW w:w="2457" w:type="pct"/>
            <w:vAlign w:val="center"/>
          </w:tcPr>
          <w:p w14:paraId="1A5DA339" w14:textId="50750BE5" w:rsidR="004F5E71" w:rsidRPr="004F5E71" w:rsidRDefault="00014566" w:rsidP="004F5E71">
            <w:pPr>
              <w:rPr>
                <w:rFonts w:ascii="Arial" w:hAnsi="Arial" w:cs="Arial"/>
                <w:highlight w:val="yellow"/>
              </w:rPr>
            </w:pPr>
            <w:r w:rsidRPr="00F719E0">
              <w:rPr>
                <w:rFonts w:ascii="Arial" w:hAnsi="Arial" w:cs="Arial"/>
                <w:kern w:val="14"/>
                <w:sz w:val="20"/>
                <w:szCs w:val="20"/>
              </w:rPr>
              <w:t xml:space="preserve">Workshops, </w:t>
            </w:r>
            <w:proofErr w:type="spellStart"/>
            <w:r w:rsidRPr="00F719E0">
              <w:rPr>
                <w:rFonts w:ascii="Arial" w:hAnsi="Arial" w:cs="Arial"/>
                <w:kern w:val="14"/>
                <w:sz w:val="20"/>
                <w:szCs w:val="20"/>
              </w:rPr>
              <w:t>Laboratory</w:t>
            </w:r>
            <w:proofErr w:type="spellEnd"/>
            <w:r w:rsidRPr="00F719E0">
              <w:rPr>
                <w:rFonts w:ascii="Arial" w:hAnsi="Arial" w:cs="Arial"/>
                <w:kern w:val="14"/>
                <w:sz w:val="20"/>
                <w:szCs w:val="20"/>
              </w:rPr>
              <w:t xml:space="preserve">, </w:t>
            </w:r>
            <w:proofErr w:type="spellStart"/>
            <w:r w:rsidRPr="00F719E0">
              <w:rPr>
                <w:rFonts w:ascii="Arial" w:hAnsi="Arial" w:cs="Arial"/>
                <w:kern w:val="14"/>
                <w:sz w:val="20"/>
                <w:szCs w:val="20"/>
              </w:rPr>
              <w:t>Collaborating</w:t>
            </w:r>
            <w:proofErr w:type="spellEnd"/>
            <w:r w:rsidRPr="00F719E0">
              <w:rPr>
                <w:rFonts w:ascii="Arial" w:hAnsi="Arial" w:cs="Arial"/>
                <w:kern w:val="14"/>
                <w:sz w:val="20"/>
                <w:szCs w:val="20"/>
              </w:rPr>
              <w:t xml:space="preserve"> </w:t>
            </w:r>
            <w:proofErr w:type="spellStart"/>
            <w:r w:rsidRPr="00F719E0">
              <w:rPr>
                <w:rFonts w:ascii="Arial" w:hAnsi="Arial" w:cs="Arial"/>
                <w:kern w:val="14"/>
                <w:sz w:val="20"/>
                <w:szCs w:val="20"/>
              </w:rPr>
              <w:t>Fields</w:t>
            </w:r>
            <w:proofErr w:type="spellEnd"/>
            <w:r w:rsidRPr="00F719E0">
              <w:rPr>
                <w:rFonts w:ascii="Arial" w:hAnsi="Arial" w:cs="Arial"/>
                <w:kern w:val="14"/>
                <w:sz w:val="20"/>
                <w:szCs w:val="20"/>
              </w:rPr>
              <w:t>.</w:t>
            </w:r>
          </w:p>
        </w:tc>
      </w:tr>
      <w:tr w:rsidR="004F5E71" w:rsidRPr="004F5E71" w14:paraId="2C84DC31" w14:textId="77777777" w:rsidTr="004F5E71">
        <w:tc>
          <w:tcPr>
            <w:tcW w:w="1001" w:type="pct"/>
            <w:vMerge/>
            <w:vAlign w:val="center"/>
          </w:tcPr>
          <w:p w14:paraId="5510404C" w14:textId="77777777" w:rsidR="004F5E71" w:rsidRPr="00DD524F" w:rsidRDefault="004F5E71" w:rsidP="004F5E71">
            <w:pPr>
              <w:rPr>
                <w:b/>
                <w:sz w:val="20"/>
                <w:szCs w:val="20"/>
              </w:rPr>
            </w:pPr>
          </w:p>
        </w:tc>
        <w:tc>
          <w:tcPr>
            <w:tcW w:w="1542" w:type="pct"/>
            <w:vAlign w:val="center"/>
          </w:tcPr>
          <w:p w14:paraId="6B7F7F78" w14:textId="41CEAF14" w:rsidR="004F5E71" w:rsidRPr="00DD524F" w:rsidRDefault="00014566" w:rsidP="004F5E71">
            <w:pPr>
              <w:rPr>
                <w:rFonts w:ascii="Arial" w:hAnsi="Arial" w:cs="Arial"/>
              </w:rPr>
            </w:pPr>
            <w:r w:rsidRPr="00DD524F">
              <w:rPr>
                <w:b/>
                <w:sz w:val="20"/>
                <w:szCs w:val="20"/>
              </w:rPr>
              <w:t>ENVIRONMENTAL IMPACT</w:t>
            </w:r>
          </w:p>
        </w:tc>
        <w:tc>
          <w:tcPr>
            <w:tcW w:w="2457" w:type="pct"/>
            <w:vAlign w:val="center"/>
          </w:tcPr>
          <w:p w14:paraId="55C61E4A" w14:textId="5B22D7AF" w:rsidR="004F5E71" w:rsidRPr="004F5E71" w:rsidRDefault="00014566" w:rsidP="004F5E71">
            <w:pPr>
              <w:rPr>
                <w:rFonts w:ascii="Arial" w:hAnsi="Arial" w:cs="Arial"/>
                <w:highlight w:val="yellow"/>
              </w:rPr>
            </w:pPr>
            <w:r w:rsidRPr="00014566">
              <w:rPr>
                <w:rFonts w:ascii="Arial" w:hAnsi="Arial" w:cs="Arial"/>
                <w:kern w:val="14"/>
                <w:sz w:val="20"/>
                <w:szCs w:val="20"/>
                <w:lang w:val="en-GB"/>
              </w:rPr>
              <w:t xml:space="preserve">Water consumption, electricity consumption, paper consumption, use of salts and chemical reagents. </w:t>
            </w:r>
            <w:r w:rsidRPr="00F719E0">
              <w:rPr>
                <w:rFonts w:ascii="Arial" w:hAnsi="Arial" w:cs="Arial"/>
                <w:kern w:val="14"/>
                <w:sz w:val="20"/>
                <w:szCs w:val="20"/>
              </w:rPr>
              <w:t xml:space="preserve">Fuel </w:t>
            </w:r>
            <w:proofErr w:type="spellStart"/>
            <w:r w:rsidRPr="00F719E0">
              <w:rPr>
                <w:rFonts w:ascii="Arial" w:hAnsi="Arial" w:cs="Arial"/>
                <w:kern w:val="14"/>
                <w:sz w:val="20"/>
                <w:szCs w:val="20"/>
              </w:rPr>
              <w:t>consumption</w:t>
            </w:r>
            <w:proofErr w:type="spellEnd"/>
            <w:r w:rsidRPr="00F719E0">
              <w:rPr>
                <w:rFonts w:ascii="Arial" w:hAnsi="Arial" w:cs="Arial"/>
                <w:kern w:val="14"/>
                <w:sz w:val="20"/>
                <w:szCs w:val="20"/>
              </w:rPr>
              <w:t>.</w:t>
            </w:r>
          </w:p>
        </w:tc>
      </w:tr>
      <w:tr w:rsidR="004F5E71" w:rsidRPr="004F5E71" w14:paraId="7AFAFC88" w14:textId="77777777" w:rsidTr="004F5E71">
        <w:tc>
          <w:tcPr>
            <w:tcW w:w="1001" w:type="pct"/>
            <w:vAlign w:val="center"/>
          </w:tcPr>
          <w:p w14:paraId="0A9EA875" w14:textId="1CC0103D" w:rsidR="004F5E71" w:rsidRPr="00DD524F" w:rsidRDefault="00014566" w:rsidP="004F5E71">
            <w:pPr>
              <w:rPr>
                <w:b/>
                <w:sz w:val="20"/>
                <w:szCs w:val="20"/>
              </w:rPr>
            </w:pPr>
            <w:r w:rsidRPr="00DD524F">
              <w:rPr>
                <w:b/>
                <w:sz w:val="20"/>
                <w:szCs w:val="20"/>
              </w:rPr>
              <w:t>ASSOCIATED DOCUMENTATION</w:t>
            </w:r>
          </w:p>
        </w:tc>
        <w:tc>
          <w:tcPr>
            <w:tcW w:w="3999" w:type="pct"/>
            <w:gridSpan w:val="2"/>
            <w:vAlign w:val="center"/>
          </w:tcPr>
          <w:p w14:paraId="57F71331" w14:textId="77777777" w:rsidR="00F719E0" w:rsidRPr="00F719E0" w:rsidRDefault="00F719E0" w:rsidP="00F719E0">
            <w:pPr>
              <w:pStyle w:val="PargrafodaLista"/>
              <w:numPr>
                <w:ilvl w:val="0"/>
                <w:numId w:val="10"/>
              </w:numPr>
              <w:jc w:val="both"/>
              <w:rPr>
                <w:rFonts w:ascii="Arial" w:hAnsi="Arial" w:cs="Arial"/>
                <w:kern w:val="14"/>
                <w:sz w:val="18"/>
                <w:szCs w:val="18"/>
              </w:rPr>
            </w:pPr>
            <w:proofErr w:type="spellStart"/>
            <w:r w:rsidRPr="00F719E0">
              <w:rPr>
                <w:rFonts w:ascii="Arial" w:hAnsi="Arial" w:cs="Arial"/>
                <w:kern w:val="14"/>
                <w:sz w:val="18"/>
                <w:szCs w:val="18"/>
                <w:lang w:val="en-GB"/>
              </w:rPr>
              <w:t>Hanson,J</w:t>
            </w:r>
            <w:proofErr w:type="spellEnd"/>
            <w:r w:rsidRPr="00F719E0">
              <w:rPr>
                <w:rFonts w:ascii="Arial" w:hAnsi="Arial" w:cs="Arial"/>
                <w:kern w:val="14"/>
                <w:sz w:val="18"/>
                <w:szCs w:val="18"/>
                <w:lang w:val="en-GB"/>
              </w:rPr>
              <w:t xml:space="preserve">. 1985. Practical manuals for </w:t>
            </w:r>
            <w:proofErr w:type="spellStart"/>
            <w:r w:rsidRPr="00F719E0">
              <w:rPr>
                <w:rFonts w:ascii="Arial" w:hAnsi="Arial" w:cs="Arial"/>
                <w:kern w:val="14"/>
                <w:sz w:val="18"/>
                <w:szCs w:val="18"/>
                <w:lang w:val="en-GB"/>
              </w:rPr>
              <w:t>Genebanks</w:t>
            </w:r>
            <w:proofErr w:type="spellEnd"/>
            <w:r w:rsidRPr="00F719E0">
              <w:rPr>
                <w:rFonts w:ascii="Arial" w:hAnsi="Arial" w:cs="Arial"/>
                <w:kern w:val="14"/>
                <w:sz w:val="18"/>
                <w:szCs w:val="18"/>
                <w:lang w:val="en-GB"/>
              </w:rPr>
              <w:t xml:space="preserve">: Nº1. Procedures for handling seeds in </w:t>
            </w:r>
            <w:proofErr w:type="spellStart"/>
            <w:r w:rsidRPr="00F719E0">
              <w:rPr>
                <w:rFonts w:ascii="Arial" w:hAnsi="Arial" w:cs="Arial"/>
                <w:kern w:val="14"/>
                <w:sz w:val="18"/>
                <w:szCs w:val="18"/>
                <w:lang w:val="en-GB"/>
              </w:rPr>
              <w:t>genebanks</w:t>
            </w:r>
            <w:proofErr w:type="spellEnd"/>
            <w:r w:rsidRPr="00F719E0">
              <w:rPr>
                <w:rFonts w:ascii="Arial" w:hAnsi="Arial" w:cs="Arial"/>
                <w:kern w:val="14"/>
                <w:sz w:val="18"/>
                <w:szCs w:val="18"/>
                <w:lang w:val="en-GB"/>
              </w:rPr>
              <w:t xml:space="preserve">. </w:t>
            </w:r>
            <w:r w:rsidRPr="00F719E0">
              <w:rPr>
                <w:rFonts w:ascii="Arial" w:hAnsi="Arial" w:cs="Arial"/>
                <w:kern w:val="14"/>
                <w:sz w:val="18"/>
                <w:szCs w:val="18"/>
              </w:rPr>
              <w:t>IBPGR. Roma</w:t>
            </w:r>
          </w:p>
          <w:p w14:paraId="3CA81A97" w14:textId="77777777" w:rsidR="00F719E0" w:rsidRPr="00F719E0" w:rsidRDefault="00F719E0" w:rsidP="00F719E0">
            <w:pPr>
              <w:pStyle w:val="PargrafodaLista"/>
              <w:numPr>
                <w:ilvl w:val="0"/>
                <w:numId w:val="10"/>
              </w:numPr>
              <w:jc w:val="both"/>
              <w:rPr>
                <w:rFonts w:ascii="Arial" w:hAnsi="Arial" w:cs="Arial"/>
                <w:kern w:val="14"/>
                <w:sz w:val="18"/>
                <w:szCs w:val="18"/>
              </w:rPr>
            </w:pPr>
            <w:r w:rsidRPr="00F719E0">
              <w:rPr>
                <w:rFonts w:ascii="Arial" w:hAnsi="Arial" w:cs="Arial"/>
                <w:kern w:val="14"/>
                <w:sz w:val="18"/>
                <w:szCs w:val="18"/>
                <w:lang w:val="es-ES"/>
              </w:rPr>
              <w:t xml:space="preserve">Martín, I. 2001. Conservación de recursos fitogenéticos. </w:t>
            </w:r>
            <w:r w:rsidRPr="00F719E0">
              <w:rPr>
                <w:rFonts w:ascii="Arial" w:hAnsi="Arial" w:cs="Arial"/>
                <w:kern w:val="14"/>
                <w:sz w:val="18"/>
                <w:szCs w:val="18"/>
              </w:rPr>
              <w:t>MAPA. Madrid</w:t>
            </w:r>
          </w:p>
          <w:p w14:paraId="1810D9E4" w14:textId="77777777" w:rsidR="00F719E0" w:rsidRPr="00F719E0" w:rsidRDefault="00F719E0" w:rsidP="00F719E0">
            <w:pPr>
              <w:pStyle w:val="PargrafodaLista"/>
              <w:numPr>
                <w:ilvl w:val="0"/>
                <w:numId w:val="10"/>
              </w:numPr>
              <w:jc w:val="both"/>
              <w:rPr>
                <w:rFonts w:ascii="Arial" w:hAnsi="Arial" w:cs="Arial"/>
                <w:kern w:val="14"/>
                <w:sz w:val="18"/>
                <w:szCs w:val="18"/>
              </w:rPr>
            </w:pPr>
            <w:r w:rsidRPr="00F719E0">
              <w:rPr>
                <w:rFonts w:ascii="Arial" w:hAnsi="Arial" w:cs="Arial"/>
                <w:kern w:val="14"/>
                <w:sz w:val="18"/>
                <w:szCs w:val="18"/>
                <w:lang w:val="en-GB"/>
              </w:rPr>
              <w:t xml:space="preserve">Breese, E. L. 1989. Regeneration and multiplication of </w:t>
            </w:r>
            <w:proofErr w:type="spellStart"/>
            <w:r w:rsidRPr="00F719E0">
              <w:rPr>
                <w:rFonts w:ascii="Arial" w:hAnsi="Arial" w:cs="Arial"/>
                <w:kern w:val="14"/>
                <w:sz w:val="18"/>
                <w:szCs w:val="18"/>
                <w:lang w:val="en-GB"/>
              </w:rPr>
              <w:t>germoplasm</w:t>
            </w:r>
            <w:proofErr w:type="spellEnd"/>
            <w:r w:rsidRPr="00F719E0">
              <w:rPr>
                <w:rFonts w:ascii="Arial" w:hAnsi="Arial" w:cs="Arial"/>
                <w:kern w:val="14"/>
                <w:sz w:val="18"/>
                <w:szCs w:val="18"/>
                <w:lang w:val="en-GB"/>
              </w:rPr>
              <w:t xml:space="preserve"> resources in seed </w:t>
            </w:r>
            <w:proofErr w:type="spellStart"/>
            <w:r w:rsidRPr="00F719E0">
              <w:rPr>
                <w:rFonts w:ascii="Arial" w:hAnsi="Arial" w:cs="Arial"/>
                <w:kern w:val="14"/>
                <w:sz w:val="18"/>
                <w:szCs w:val="18"/>
                <w:lang w:val="en-GB"/>
              </w:rPr>
              <w:t>genebanks</w:t>
            </w:r>
            <w:proofErr w:type="spellEnd"/>
            <w:r w:rsidRPr="00F719E0">
              <w:rPr>
                <w:rFonts w:ascii="Arial" w:hAnsi="Arial" w:cs="Arial"/>
                <w:kern w:val="14"/>
                <w:sz w:val="18"/>
                <w:szCs w:val="18"/>
                <w:lang w:val="en-GB"/>
              </w:rPr>
              <w:t xml:space="preserve">: The scientific background. </w:t>
            </w:r>
            <w:r w:rsidRPr="00F719E0">
              <w:rPr>
                <w:rFonts w:ascii="Arial" w:hAnsi="Arial" w:cs="Arial"/>
                <w:kern w:val="14"/>
                <w:sz w:val="18"/>
                <w:szCs w:val="18"/>
              </w:rPr>
              <w:t>IBPGR. Roma</w:t>
            </w:r>
          </w:p>
          <w:p w14:paraId="5983BACC" w14:textId="77777777" w:rsidR="00F719E0" w:rsidRPr="00F719E0" w:rsidRDefault="00F719E0" w:rsidP="00F719E0">
            <w:pPr>
              <w:pStyle w:val="PargrafodaLista"/>
              <w:numPr>
                <w:ilvl w:val="0"/>
                <w:numId w:val="10"/>
              </w:numPr>
              <w:jc w:val="both"/>
              <w:rPr>
                <w:rFonts w:ascii="Arial" w:hAnsi="Arial" w:cs="Arial"/>
                <w:kern w:val="14"/>
                <w:sz w:val="18"/>
                <w:szCs w:val="18"/>
              </w:rPr>
            </w:pPr>
            <w:r w:rsidRPr="00F719E0">
              <w:rPr>
                <w:rFonts w:ascii="Arial" w:hAnsi="Arial" w:cs="Arial"/>
                <w:kern w:val="14"/>
                <w:sz w:val="18"/>
                <w:szCs w:val="18"/>
              </w:rPr>
              <w:t>FAO/IPGRI. 1994. Normas para bancos de genes. Roma</w:t>
            </w:r>
          </w:p>
          <w:p w14:paraId="2DA1FC14" w14:textId="77777777" w:rsidR="00F719E0" w:rsidRPr="00F719E0" w:rsidRDefault="00F719E0" w:rsidP="00F719E0">
            <w:pPr>
              <w:pStyle w:val="PargrafodaLista"/>
              <w:numPr>
                <w:ilvl w:val="0"/>
                <w:numId w:val="10"/>
              </w:numPr>
              <w:jc w:val="both"/>
              <w:rPr>
                <w:rFonts w:ascii="Arial" w:hAnsi="Arial" w:cs="Arial"/>
                <w:kern w:val="14"/>
                <w:sz w:val="18"/>
                <w:szCs w:val="18"/>
              </w:rPr>
            </w:pPr>
            <w:r w:rsidRPr="00F719E0">
              <w:rPr>
                <w:rFonts w:ascii="Arial" w:hAnsi="Arial" w:cs="Arial"/>
                <w:kern w:val="14"/>
                <w:sz w:val="18"/>
                <w:szCs w:val="18"/>
                <w:lang w:val="en-GB"/>
              </w:rPr>
              <w:t xml:space="preserve">Ford-Lloyd, B. V. 2001. Genotyping in Plant Genetic Resources. In: Plant Genotyping: The DNA Fingerprint of Plants (Henry, R. J. Editor). </w:t>
            </w:r>
            <w:r w:rsidRPr="00F719E0">
              <w:rPr>
                <w:rFonts w:ascii="Arial" w:hAnsi="Arial" w:cs="Arial"/>
                <w:kern w:val="14"/>
                <w:sz w:val="18"/>
                <w:szCs w:val="18"/>
              </w:rPr>
              <w:t>CAB Internacional</w:t>
            </w:r>
          </w:p>
          <w:p w14:paraId="6FE3387D" w14:textId="3A50482F" w:rsidR="004F5E71" w:rsidRPr="008C518B" w:rsidRDefault="00F719E0" w:rsidP="00F719E0">
            <w:pPr>
              <w:pStyle w:val="PargrafodaLista"/>
              <w:numPr>
                <w:ilvl w:val="0"/>
                <w:numId w:val="10"/>
              </w:numPr>
              <w:jc w:val="both"/>
              <w:rPr>
                <w:rFonts w:ascii="Arial" w:hAnsi="Arial" w:cs="Arial"/>
                <w:kern w:val="14"/>
                <w:sz w:val="18"/>
                <w:szCs w:val="18"/>
              </w:rPr>
            </w:pPr>
            <w:r w:rsidRPr="00F719E0">
              <w:rPr>
                <w:rFonts w:ascii="Arial" w:hAnsi="Arial" w:cs="Arial"/>
                <w:kern w:val="14"/>
                <w:sz w:val="18"/>
                <w:szCs w:val="18"/>
                <w:lang w:val="en-GB"/>
              </w:rPr>
              <w:t xml:space="preserve">Hammer, K. 2003. A Paradigm Shift in the Discipline of Plant Genetic Resources. </w:t>
            </w:r>
            <w:proofErr w:type="spellStart"/>
            <w:r w:rsidRPr="00F719E0">
              <w:rPr>
                <w:rFonts w:ascii="Arial" w:hAnsi="Arial" w:cs="Arial"/>
                <w:kern w:val="14"/>
                <w:sz w:val="18"/>
                <w:szCs w:val="18"/>
              </w:rPr>
              <w:t>Genetic</w:t>
            </w:r>
            <w:proofErr w:type="spellEnd"/>
            <w:r w:rsidRPr="00F719E0">
              <w:rPr>
                <w:rFonts w:ascii="Arial" w:hAnsi="Arial" w:cs="Arial"/>
                <w:kern w:val="14"/>
                <w:sz w:val="18"/>
                <w:szCs w:val="18"/>
              </w:rPr>
              <w:t xml:space="preserve"> </w:t>
            </w:r>
            <w:proofErr w:type="spellStart"/>
            <w:r w:rsidRPr="00F719E0">
              <w:rPr>
                <w:rFonts w:ascii="Arial" w:hAnsi="Arial" w:cs="Arial"/>
                <w:kern w:val="14"/>
                <w:sz w:val="18"/>
                <w:szCs w:val="18"/>
              </w:rPr>
              <w:t>Resources</w:t>
            </w:r>
            <w:proofErr w:type="spellEnd"/>
            <w:r w:rsidRPr="00F719E0">
              <w:rPr>
                <w:rFonts w:ascii="Arial" w:hAnsi="Arial" w:cs="Arial"/>
                <w:kern w:val="14"/>
                <w:sz w:val="18"/>
                <w:szCs w:val="18"/>
              </w:rPr>
              <w:t xml:space="preserve"> </w:t>
            </w:r>
            <w:proofErr w:type="spellStart"/>
            <w:r w:rsidRPr="00F719E0">
              <w:rPr>
                <w:rFonts w:ascii="Arial" w:hAnsi="Arial" w:cs="Arial"/>
                <w:kern w:val="14"/>
                <w:sz w:val="18"/>
                <w:szCs w:val="18"/>
              </w:rPr>
              <w:t>and</w:t>
            </w:r>
            <w:proofErr w:type="spellEnd"/>
            <w:r w:rsidRPr="00F719E0">
              <w:rPr>
                <w:rFonts w:ascii="Arial" w:hAnsi="Arial" w:cs="Arial"/>
                <w:kern w:val="14"/>
                <w:sz w:val="18"/>
                <w:szCs w:val="18"/>
              </w:rPr>
              <w:t xml:space="preserve"> </w:t>
            </w:r>
            <w:proofErr w:type="spellStart"/>
            <w:r w:rsidRPr="00F719E0">
              <w:rPr>
                <w:rFonts w:ascii="Arial" w:hAnsi="Arial" w:cs="Arial"/>
                <w:kern w:val="14"/>
                <w:sz w:val="18"/>
                <w:szCs w:val="18"/>
              </w:rPr>
              <w:t>Crop</w:t>
            </w:r>
            <w:proofErr w:type="spellEnd"/>
            <w:r w:rsidRPr="00F719E0">
              <w:rPr>
                <w:rFonts w:ascii="Arial" w:hAnsi="Arial" w:cs="Arial"/>
                <w:kern w:val="14"/>
                <w:sz w:val="18"/>
                <w:szCs w:val="18"/>
              </w:rPr>
              <w:t xml:space="preserve"> </w:t>
            </w:r>
            <w:proofErr w:type="spellStart"/>
            <w:r w:rsidRPr="00F719E0">
              <w:rPr>
                <w:rFonts w:ascii="Arial" w:hAnsi="Arial" w:cs="Arial"/>
                <w:kern w:val="14"/>
                <w:sz w:val="18"/>
                <w:szCs w:val="18"/>
              </w:rPr>
              <w:t>Evolution</w:t>
            </w:r>
            <w:proofErr w:type="spellEnd"/>
            <w:r w:rsidRPr="00F719E0">
              <w:rPr>
                <w:rFonts w:ascii="Arial" w:hAnsi="Arial" w:cs="Arial"/>
                <w:kern w:val="14"/>
                <w:sz w:val="18"/>
                <w:szCs w:val="18"/>
              </w:rPr>
              <w:t>. 50: 3-10</w:t>
            </w:r>
            <w:r w:rsidR="008C518B" w:rsidRPr="008C518B">
              <w:rPr>
                <w:rFonts w:ascii="Arial" w:hAnsi="Arial" w:cs="Arial"/>
                <w:kern w:val="14"/>
                <w:sz w:val="18"/>
                <w:szCs w:val="18"/>
              </w:rPr>
              <w:t>.</w:t>
            </w:r>
          </w:p>
        </w:tc>
      </w:tr>
      <w:tr w:rsidR="004F5E71" w:rsidRPr="004F5E71" w14:paraId="418DB7BC" w14:textId="77777777" w:rsidTr="004F5E71">
        <w:tc>
          <w:tcPr>
            <w:tcW w:w="1001" w:type="pct"/>
            <w:vMerge w:val="restart"/>
            <w:vAlign w:val="center"/>
          </w:tcPr>
          <w:p w14:paraId="31C74A42" w14:textId="196CE960" w:rsidR="004F5E71" w:rsidRPr="00DD524F" w:rsidRDefault="00014566" w:rsidP="004F5E71">
            <w:pPr>
              <w:rPr>
                <w:b/>
                <w:sz w:val="20"/>
                <w:szCs w:val="20"/>
              </w:rPr>
            </w:pPr>
            <w:r w:rsidRPr="00DD524F">
              <w:rPr>
                <w:b/>
                <w:sz w:val="20"/>
                <w:szCs w:val="20"/>
              </w:rPr>
              <w:t>INDICATORS</w:t>
            </w:r>
          </w:p>
        </w:tc>
        <w:tc>
          <w:tcPr>
            <w:tcW w:w="1542" w:type="pct"/>
            <w:vAlign w:val="center"/>
          </w:tcPr>
          <w:p w14:paraId="45789BC5" w14:textId="72C363B8" w:rsidR="004F5E71" w:rsidRPr="00DD524F" w:rsidRDefault="00014566" w:rsidP="004F5E71">
            <w:pPr>
              <w:rPr>
                <w:rFonts w:ascii="Arial" w:hAnsi="Arial" w:cs="Arial"/>
              </w:rPr>
            </w:pPr>
            <w:r w:rsidRPr="00DD524F">
              <w:rPr>
                <w:b/>
                <w:sz w:val="20"/>
                <w:szCs w:val="20"/>
              </w:rPr>
              <w:t>INDICATOR</w:t>
            </w:r>
          </w:p>
        </w:tc>
        <w:tc>
          <w:tcPr>
            <w:tcW w:w="2457" w:type="pct"/>
            <w:vAlign w:val="center"/>
          </w:tcPr>
          <w:p w14:paraId="7E9BFEDF" w14:textId="170FEB61" w:rsidR="004F5E71" w:rsidRPr="008C518B" w:rsidRDefault="004F5E71" w:rsidP="004F5E71">
            <w:pPr>
              <w:rPr>
                <w:rFonts w:ascii="Arial" w:hAnsi="Arial" w:cs="Arial"/>
                <w:kern w:val="14"/>
                <w:sz w:val="18"/>
                <w:szCs w:val="18"/>
                <w:lang w:val="es-ES"/>
              </w:rPr>
            </w:pPr>
          </w:p>
        </w:tc>
      </w:tr>
      <w:tr w:rsidR="004F5E71" w:rsidRPr="004F5E71" w14:paraId="74BAD22B" w14:textId="77777777" w:rsidTr="004F5E71">
        <w:tc>
          <w:tcPr>
            <w:tcW w:w="1001" w:type="pct"/>
            <w:vMerge/>
            <w:vAlign w:val="center"/>
          </w:tcPr>
          <w:p w14:paraId="0CB2C88A" w14:textId="60F952CE" w:rsidR="004F5E71" w:rsidRPr="00DD524F" w:rsidRDefault="004F5E71" w:rsidP="004F5E71">
            <w:pPr>
              <w:rPr>
                <w:rFonts w:ascii="Arial" w:hAnsi="Arial" w:cs="Arial"/>
              </w:rPr>
            </w:pPr>
          </w:p>
        </w:tc>
        <w:tc>
          <w:tcPr>
            <w:tcW w:w="1542" w:type="pct"/>
            <w:vAlign w:val="center"/>
          </w:tcPr>
          <w:p w14:paraId="41C417D8" w14:textId="542D4987" w:rsidR="004F5E71" w:rsidRPr="00DD524F" w:rsidRDefault="00FC37A5" w:rsidP="004F5E71">
            <w:pPr>
              <w:rPr>
                <w:rFonts w:ascii="Arial" w:hAnsi="Arial" w:cs="Arial"/>
              </w:rPr>
            </w:pPr>
            <w:r w:rsidRPr="00B30524">
              <w:rPr>
                <w:b/>
                <w:sz w:val="20"/>
                <w:szCs w:val="20"/>
              </w:rPr>
              <w:t>ACCOUNTABLE</w:t>
            </w:r>
          </w:p>
        </w:tc>
        <w:tc>
          <w:tcPr>
            <w:tcW w:w="2457" w:type="pct"/>
            <w:vAlign w:val="center"/>
          </w:tcPr>
          <w:p w14:paraId="437EDB96" w14:textId="4DA6AFA0" w:rsidR="004F5E71" w:rsidRPr="008C518B" w:rsidRDefault="004F5E71" w:rsidP="004F5E71">
            <w:pPr>
              <w:rPr>
                <w:rFonts w:ascii="Arial" w:hAnsi="Arial" w:cs="Arial"/>
                <w:kern w:val="14"/>
                <w:sz w:val="18"/>
                <w:szCs w:val="18"/>
                <w:lang w:val="es-ES"/>
              </w:rPr>
            </w:pPr>
          </w:p>
        </w:tc>
      </w:tr>
      <w:tr w:rsidR="004F5E71" w:rsidRPr="004F5E71" w14:paraId="1B6CDB6F" w14:textId="77777777" w:rsidTr="004F5E71">
        <w:tc>
          <w:tcPr>
            <w:tcW w:w="1001" w:type="pct"/>
            <w:vMerge/>
            <w:vAlign w:val="center"/>
          </w:tcPr>
          <w:p w14:paraId="3EEAE060" w14:textId="77777777" w:rsidR="004F5E71" w:rsidRPr="00DD524F" w:rsidRDefault="004F5E71" w:rsidP="004F5E71">
            <w:pPr>
              <w:rPr>
                <w:b/>
                <w:sz w:val="20"/>
                <w:szCs w:val="20"/>
              </w:rPr>
            </w:pPr>
          </w:p>
        </w:tc>
        <w:tc>
          <w:tcPr>
            <w:tcW w:w="1542" w:type="pct"/>
            <w:vAlign w:val="center"/>
          </w:tcPr>
          <w:p w14:paraId="53AE8E07" w14:textId="39D7390E" w:rsidR="004F5E71" w:rsidRPr="00DD524F" w:rsidRDefault="00014566" w:rsidP="004F5E71">
            <w:pPr>
              <w:rPr>
                <w:rFonts w:ascii="Arial" w:hAnsi="Arial" w:cs="Arial"/>
              </w:rPr>
            </w:pPr>
            <w:r w:rsidRPr="00DD524F">
              <w:rPr>
                <w:b/>
                <w:sz w:val="20"/>
                <w:szCs w:val="20"/>
              </w:rPr>
              <w:t>FREQUENCY</w:t>
            </w:r>
          </w:p>
        </w:tc>
        <w:tc>
          <w:tcPr>
            <w:tcW w:w="2457" w:type="pct"/>
            <w:vAlign w:val="center"/>
          </w:tcPr>
          <w:p w14:paraId="0540A0FE" w14:textId="0EAC6F82" w:rsidR="004F5E71" w:rsidRPr="008C518B" w:rsidRDefault="004F5E71" w:rsidP="004F5E71">
            <w:pPr>
              <w:rPr>
                <w:rFonts w:ascii="Arial" w:hAnsi="Arial" w:cs="Arial"/>
                <w:kern w:val="14"/>
                <w:sz w:val="18"/>
                <w:szCs w:val="18"/>
                <w:lang w:val="es-ES"/>
              </w:rPr>
            </w:pPr>
          </w:p>
        </w:tc>
      </w:tr>
      <w:tr w:rsidR="004F5E71" w:rsidRPr="004F5E71" w14:paraId="49393285" w14:textId="77777777" w:rsidTr="004F5E71">
        <w:tc>
          <w:tcPr>
            <w:tcW w:w="1001" w:type="pct"/>
            <w:vMerge/>
            <w:vAlign w:val="center"/>
          </w:tcPr>
          <w:p w14:paraId="13CB1167" w14:textId="77777777" w:rsidR="004F5E71" w:rsidRPr="00DD524F" w:rsidRDefault="004F5E71" w:rsidP="004F5E71">
            <w:pPr>
              <w:rPr>
                <w:b/>
                <w:sz w:val="20"/>
                <w:szCs w:val="20"/>
              </w:rPr>
            </w:pPr>
          </w:p>
        </w:tc>
        <w:tc>
          <w:tcPr>
            <w:tcW w:w="1542" w:type="pct"/>
            <w:vAlign w:val="center"/>
          </w:tcPr>
          <w:p w14:paraId="706749D2" w14:textId="4609AA71" w:rsidR="004F5E71" w:rsidRPr="00DD524F" w:rsidRDefault="00014566" w:rsidP="004F5E71">
            <w:pPr>
              <w:rPr>
                <w:rFonts w:ascii="Arial" w:hAnsi="Arial" w:cs="Arial"/>
              </w:rPr>
            </w:pPr>
            <w:r w:rsidRPr="00DD524F">
              <w:rPr>
                <w:b/>
                <w:sz w:val="20"/>
                <w:szCs w:val="20"/>
              </w:rPr>
              <w:t>PRESENTATION</w:t>
            </w:r>
          </w:p>
        </w:tc>
        <w:tc>
          <w:tcPr>
            <w:tcW w:w="2457" w:type="pct"/>
            <w:vAlign w:val="center"/>
          </w:tcPr>
          <w:p w14:paraId="0D81D79C" w14:textId="083E94AA" w:rsidR="004F5E71" w:rsidRPr="008C518B" w:rsidRDefault="004F5E71" w:rsidP="004F5E71">
            <w:pPr>
              <w:rPr>
                <w:rFonts w:ascii="Arial" w:hAnsi="Arial" w:cs="Arial"/>
                <w:kern w:val="14"/>
                <w:sz w:val="18"/>
                <w:szCs w:val="18"/>
                <w:lang w:val="es-ES"/>
              </w:rPr>
            </w:pPr>
          </w:p>
        </w:tc>
      </w:tr>
      <w:tr w:rsidR="004F5E71" w:rsidRPr="004F5E71" w14:paraId="3C7A588B" w14:textId="77777777" w:rsidTr="004F5E71">
        <w:tc>
          <w:tcPr>
            <w:tcW w:w="1001" w:type="pct"/>
            <w:vMerge/>
            <w:vAlign w:val="center"/>
          </w:tcPr>
          <w:p w14:paraId="2E4D51DB" w14:textId="77777777" w:rsidR="004F5E71" w:rsidRPr="00DD524F" w:rsidRDefault="004F5E71" w:rsidP="004F5E71">
            <w:pPr>
              <w:rPr>
                <w:b/>
                <w:sz w:val="20"/>
                <w:szCs w:val="20"/>
              </w:rPr>
            </w:pPr>
          </w:p>
        </w:tc>
        <w:tc>
          <w:tcPr>
            <w:tcW w:w="1542" w:type="pct"/>
            <w:vAlign w:val="center"/>
          </w:tcPr>
          <w:p w14:paraId="6749FBEC" w14:textId="77446CD4" w:rsidR="004F5E71" w:rsidRPr="00DD524F" w:rsidRDefault="00014566" w:rsidP="004F5E71">
            <w:pPr>
              <w:rPr>
                <w:rFonts w:ascii="Arial" w:hAnsi="Arial" w:cs="Arial"/>
              </w:rPr>
            </w:pPr>
            <w:r w:rsidRPr="00DD524F">
              <w:rPr>
                <w:b/>
                <w:sz w:val="20"/>
                <w:szCs w:val="20"/>
              </w:rPr>
              <w:t>RELATIONSHIP WITH OBJECTIVES</w:t>
            </w:r>
          </w:p>
        </w:tc>
        <w:tc>
          <w:tcPr>
            <w:tcW w:w="2457" w:type="pct"/>
            <w:vAlign w:val="center"/>
          </w:tcPr>
          <w:p w14:paraId="2499D483" w14:textId="63D9E757" w:rsidR="004F5E71" w:rsidRPr="008C518B" w:rsidRDefault="004F5E71" w:rsidP="004F5E71">
            <w:pPr>
              <w:rPr>
                <w:rFonts w:ascii="Arial" w:hAnsi="Arial" w:cs="Arial"/>
                <w:kern w:val="14"/>
                <w:sz w:val="18"/>
                <w:szCs w:val="18"/>
                <w:lang w:val="pt-BR"/>
              </w:rPr>
            </w:pPr>
          </w:p>
        </w:tc>
      </w:tr>
    </w:tbl>
    <w:p w14:paraId="40036A0C" w14:textId="77777777" w:rsidR="001F1ABB" w:rsidRPr="008C518B" w:rsidRDefault="001F1ABB" w:rsidP="00FE48C9">
      <w:pPr>
        <w:shd w:val="clear" w:color="auto" w:fill="FFFFFF"/>
        <w:rPr>
          <w:rFonts w:ascii="Arial" w:hAnsi="Arial" w:cs="Arial"/>
          <w:sz w:val="20"/>
          <w:szCs w:val="20"/>
          <w:highlight w:val="yellow"/>
        </w:rPr>
      </w:pPr>
    </w:p>
    <w:p w14:paraId="79123423" w14:textId="4C607C7B" w:rsidR="001F1ABB" w:rsidRPr="00014566" w:rsidRDefault="008C518B" w:rsidP="00F719E0">
      <w:pPr>
        <w:shd w:val="clear" w:color="auto" w:fill="FFFFFF" w:themeFill="background1"/>
        <w:spacing w:after="0"/>
        <w:jc w:val="both"/>
        <w:rPr>
          <w:lang w:val="en-GB"/>
        </w:rPr>
      </w:pPr>
      <w:r w:rsidRPr="00014566">
        <w:rPr>
          <w:rFonts w:ascii="Arial" w:hAnsi="Arial" w:cs="Arial"/>
          <w:sz w:val="20"/>
          <w:szCs w:val="20"/>
          <w:lang w:val="en-GB"/>
        </w:rPr>
        <w:t>(</w:t>
      </w:r>
      <w:r w:rsidR="00014566" w:rsidRPr="00014566">
        <w:rPr>
          <w:rFonts w:ascii="Arial" w:hAnsi="Arial" w:cs="Arial"/>
          <w:sz w:val="20"/>
          <w:szCs w:val="20"/>
          <w:lang w:val="en-GB"/>
        </w:rPr>
        <w:t>1) The impossibility of carrying out this action with the current means available means that it cannot be carried out at the moment. It is programmed for a future improvement action if the means allow it.</w:t>
      </w:r>
    </w:p>
    <w:p w14:paraId="6EB6C584" w14:textId="77777777" w:rsidR="001F1ABB" w:rsidRPr="00014566" w:rsidRDefault="001F1ABB" w:rsidP="00AB589A">
      <w:pPr>
        <w:shd w:val="clear" w:color="auto" w:fill="FFFFFF" w:themeFill="background1"/>
        <w:spacing w:after="0"/>
        <w:jc w:val="both"/>
        <w:rPr>
          <w:lang w:val="en-GB"/>
        </w:rPr>
      </w:pPr>
    </w:p>
    <w:p w14:paraId="2A249625" w14:textId="77777777" w:rsidR="001F1ABB" w:rsidRPr="00014566" w:rsidRDefault="001F1ABB" w:rsidP="00AB589A">
      <w:pPr>
        <w:shd w:val="clear" w:color="auto" w:fill="FFFFFF" w:themeFill="background1"/>
        <w:spacing w:after="0"/>
        <w:jc w:val="both"/>
        <w:rPr>
          <w:lang w:val="en-GB"/>
        </w:rPr>
      </w:pPr>
    </w:p>
    <w:p w14:paraId="2F980EB1" w14:textId="77777777" w:rsidR="001F1ABB" w:rsidRPr="00014566" w:rsidRDefault="001F1ABB" w:rsidP="00AB589A">
      <w:pPr>
        <w:shd w:val="clear" w:color="auto" w:fill="FFFFFF" w:themeFill="background1"/>
        <w:spacing w:after="0"/>
        <w:jc w:val="both"/>
        <w:rPr>
          <w:lang w:val="en-GB"/>
        </w:rPr>
      </w:pPr>
    </w:p>
    <w:p w14:paraId="60C3F27E" w14:textId="77777777" w:rsidR="001F1ABB" w:rsidRPr="00014566" w:rsidRDefault="001F1ABB" w:rsidP="00AB589A">
      <w:pPr>
        <w:shd w:val="clear" w:color="auto" w:fill="FFFFFF" w:themeFill="background1"/>
        <w:spacing w:after="0"/>
        <w:jc w:val="both"/>
        <w:rPr>
          <w:lang w:val="en-GB"/>
        </w:rPr>
      </w:pPr>
    </w:p>
    <w:p w14:paraId="60EF9BAA" w14:textId="77777777" w:rsidR="001F1ABB" w:rsidRPr="00014566" w:rsidRDefault="001F1ABB" w:rsidP="00AB589A">
      <w:pPr>
        <w:shd w:val="clear" w:color="auto" w:fill="FFFFFF" w:themeFill="background1"/>
        <w:spacing w:after="0"/>
        <w:jc w:val="both"/>
        <w:rPr>
          <w:lang w:val="en-GB"/>
        </w:rPr>
      </w:pPr>
    </w:p>
    <w:p w14:paraId="39319E0C" w14:textId="77777777" w:rsidR="001F1ABB" w:rsidRPr="00014566" w:rsidRDefault="001F1ABB" w:rsidP="00AB589A">
      <w:pPr>
        <w:shd w:val="clear" w:color="auto" w:fill="FFFFFF" w:themeFill="background1"/>
        <w:spacing w:after="0"/>
        <w:jc w:val="both"/>
        <w:rPr>
          <w:lang w:val="en-GB"/>
        </w:rPr>
      </w:pPr>
    </w:p>
    <w:p w14:paraId="0222FFC8" w14:textId="029442CF" w:rsidR="001F1ABB" w:rsidRDefault="001F1ABB" w:rsidP="00AB589A">
      <w:pPr>
        <w:shd w:val="clear" w:color="auto" w:fill="FFFFFF" w:themeFill="background1"/>
        <w:spacing w:after="0"/>
        <w:jc w:val="both"/>
        <w:rPr>
          <w:lang w:val="en-GB"/>
        </w:rPr>
      </w:pPr>
    </w:p>
    <w:p w14:paraId="4FF19C12" w14:textId="77777777" w:rsidR="00014566" w:rsidRPr="00014566" w:rsidRDefault="00014566" w:rsidP="00576096">
      <w:pPr>
        <w:jc w:val="center"/>
        <w:rPr>
          <w:lang w:val="en-GB"/>
        </w:rPr>
      </w:pPr>
    </w:p>
    <w:p w14:paraId="14DC535C" w14:textId="30D9D0A8" w:rsidR="00F719E0" w:rsidRDefault="004A20ED" w:rsidP="00AB589A">
      <w:pPr>
        <w:shd w:val="clear" w:color="auto" w:fill="FFFFFF" w:themeFill="background1"/>
        <w:spacing w:after="0"/>
        <w:jc w:val="both"/>
      </w:pPr>
      <w:r>
        <w:rPr>
          <w:noProof/>
        </w:rPr>
        <w:lastRenderedPageBreak/>
        <mc:AlternateContent>
          <mc:Choice Requires="wpc">
            <w:drawing>
              <wp:inline distT="0" distB="0" distL="0" distR="0" wp14:anchorId="2F267BD3" wp14:editId="58E61CF5">
                <wp:extent cx="5400040" cy="7156174"/>
                <wp:effectExtent l="19050" t="0" r="0" b="0"/>
                <wp:docPr id="490982469"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85068864" name="AutoShape 4"/>
                        <wps:cNvSpPr>
                          <a:spLocks noChangeArrowheads="1"/>
                        </wps:cNvSpPr>
                        <wps:spPr bwMode="auto">
                          <a:xfrm>
                            <a:off x="2286000" y="6858000"/>
                            <a:ext cx="686435" cy="217805"/>
                          </a:xfrm>
                          <a:prstGeom prst="flowChartAlternateProcess">
                            <a:avLst/>
                          </a:prstGeom>
                          <a:solidFill>
                            <a:srgbClr val="FFFFFF"/>
                          </a:solidFill>
                          <a:ln w="9525">
                            <a:solidFill>
                              <a:srgbClr val="000000"/>
                            </a:solidFill>
                            <a:miter lim="800000"/>
                            <a:headEnd/>
                            <a:tailEnd/>
                          </a:ln>
                        </wps:spPr>
                        <wps:txbx>
                          <w:txbxContent>
                            <w:p w14:paraId="62705F10" w14:textId="77777777" w:rsidR="004A20ED" w:rsidRPr="000911A8" w:rsidRDefault="004A20ED" w:rsidP="00C92D9A">
                              <w:pPr>
                                <w:jc w:val="center"/>
                                <w:rPr>
                                  <w:rFonts w:ascii="Arial" w:hAnsi="Arial" w:cs="Arial"/>
                                  <w:sz w:val="16"/>
                                  <w:szCs w:val="16"/>
                                </w:rPr>
                              </w:pPr>
                              <w:r>
                                <w:rPr>
                                  <w:rFonts w:ascii="Arial" w:hAnsi="Arial" w:cs="Arial"/>
                                  <w:sz w:val="16"/>
                                  <w:szCs w:val="16"/>
                                </w:rPr>
                                <w:t>END</w:t>
                              </w:r>
                            </w:p>
                            <w:p w14:paraId="1548B864" w14:textId="26C15897" w:rsidR="004A20ED" w:rsidRPr="000911A8" w:rsidRDefault="004A20ED" w:rsidP="00F719E0">
                              <w:pPr>
                                <w:jc w:val="center"/>
                                <w:rPr>
                                  <w:rFonts w:ascii="Arial" w:hAnsi="Arial" w:cs="Arial"/>
                                  <w:sz w:val="16"/>
                                  <w:szCs w:val="16"/>
                                </w:rPr>
                              </w:pPr>
                            </w:p>
                          </w:txbxContent>
                        </wps:txbx>
                        <wps:bodyPr rot="0" vert="horz" wrap="square" lIns="91440" tIns="45720" rIns="91440" bIns="45720" anchor="t" anchorCtr="0" upright="1">
                          <a:noAutofit/>
                        </wps:bodyPr>
                      </wps:wsp>
                      <wps:wsp>
                        <wps:cNvPr id="2059246312" name="AutoShape 5"/>
                        <wps:cNvSpPr>
                          <a:spLocks noChangeArrowheads="1"/>
                        </wps:cNvSpPr>
                        <wps:spPr bwMode="auto">
                          <a:xfrm>
                            <a:off x="0" y="457200"/>
                            <a:ext cx="1486535" cy="685800"/>
                          </a:xfrm>
                          <a:prstGeom prst="flowChartInputOutput">
                            <a:avLst/>
                          </a:prstGeom>
                          <a:solidFill>
                            <a:srgbClr val="FFFFFF"/>
                          </a:solidFill>
                          <a:ln w="9525">
                            <a:solidFill>
                              <a:srgbClr val="000000"/>
                            </a:solidFill>
                            <a:miter lim="800000"/>
                            <a:headEnd/>
                            <a:tailEnd/>
                          </a:ln>
                        </wps:spPr>
                        <wps:txbx>
                          <w:txbxContent>
                            <w:p w14:paraId="21D69B23" w14:textId="77777777" w:rsidR="004A20ED" w:rsidRPr="000911A8" w:rsidRDefault="004A20ED" w:rsidP="00260577">
                              <w:pPr>
                                <w:jc w:val="center"/>
                                <w:rPr>
                                  <w:rFonts w:ascii="Arial" w:hAnsi="Arial" w:cs="Arial"/>
                                  <w:sz w:val="16"/>
                                  <w:szCs w:val="16"/>
                                </w:rPr>
                              </w:pPr>
                              <w:r w:rsidRPr="000911A8">
                                <w:rPr>
                                  <w:rFonts w:ascii="Arial" w:hAnsi="Arial" w:cs="Arial"/>
                                  <w:sz w:val="16"/>
                                  <w:szCs w:val="16"/>
                                </w:rPr>
                                <w:t xml:space="preserve">% </w:t>
                              </w:r>
                              <w:proofErr w:type="spellStart"/>
                              <w:r w:rsidRPr="000911A8">
                                <w:rPr>
                                  <w:rFonts w:ascii="Arial" w:hAnsi="Arial" w:cs="Arial"/>
                                  <w:sz w:val="16"/>
                                  <w:szCs w:val="16"/>
                                </w:rPr>
                                <w:t>viability</w:t>
                              </w:r>
                              <w:proofErr w:type="spellEnd"/>
                            </w:p>
                            <w:p w14:paraId="410A5A24" w14:textId="77777777" w:rsidR="004A20ED" w:rsidRPr="000911A8" w:rsidRDefault="004A20ED" w:rsidP="00702AE9">
                              <w:pPr>
                                <w:jc w:val="center"/>
                                <w:rPr>
                                  <w:rFonts w:ascii="Arial" w:hAnsi="Arial" w:cs="Arial"/>
                                  <w:sz w:val="16"/>
                                  <w:szCs w:val="16"/>
                                </w:rPr>
                              </w:pPr>
                              <w:r w:rsidRPr="000911A8">
                                <w:rPr>
                                  <w:rFonts w:ascii="Arial" w:hAnsi="Arial" w:cs="Arial"/>
                                  <w:sz w:val="16"/>
                                  <w:szCs w:val="16"/>
                                </w:rPr>
                                <w:t xml:space="preserve">No. </w:t>
                              </w:r>
                              <w:proofErr w:type="spellStart"/>
                              <w:r w:rsidRPr="000911A8">
                                <w:rPr>
                                  <w:rFonts w:ascii="Arial" w:hAnsi="Arial" w:cs="Arial"/>
                                  <w:sz w:val="16"/>
                                  <w:szCs w:val="16"/>
                                </w:rPr>
                                <w:t>of</w:t>
                              </w:r>
                              <w:proofErr w:type="spellEnd"/>
                              <w:r w:rsidRPr="000911A8">
                                <w:rPr>
                                  <w:rFonts w:ascii="Arial" w:hAnsi="Arial" w:cs="Arial"/>
                                  <w:sz w:val="16"/>
                                  <w:szCs w:val="16"/>
                                </w:rPr>
                                <w:t xml:space="preserve"> </w:t>
                              </w:r>
                              <w:proofErr w:type="spellStart"/>
                              <w:r w:rsidRPr="000911A8">
                                <w:rPr>
                                  <w:rFonts w:ascii="Arial" w:hAnsi="Arial" w:cs="Arial"/>
                                  <w:sz w:val="16"/>
                                  <w:szCs w:val="16"/>
                                </w:rPr>
                                <w:t>seeds</w:t>
                              </w:r>
                              <w:proofErr w:type="spellEnd"/>
                              <w:r w:rsidRPr="000911A8">
                                <w:rPr>
                                  <w:rFonts w:ascii="Arial" w:hAnsi="Arial" w:cs="Arial"/>
                                  <w:sz w:val="16"/>
                                  <w:szCs w:val="16"/>
                                </w:rPr>
                                <w:t xml:space="preserve"> disponíveis</w:t>
                              </w:r>
                            </w:p>
                            <w:p w14:paraId="4530FB68" w14:textId="77777777" w:rsidR="004A20ED" w:rsidRPr="000911A8" w:rsidRDefault="004A20ED" w:rsidP="00F719E0">
                              <w:pPr>
                                <w:rPr>
                                  <w:rFonts w:ascii="Arial" w:hAnsi="Arial" w:cs="Arial"/>
                                  <w:sz w:val="16"/>
                                  <w:szCs w:val="16"/>
                                </w:rPr>
                              </w:pPr>
                              <w:r w:rsidRPr="000911A8">
                                <w:rPr>
                                  <w:rFonts w:ascii="Arial" w:hAnsi="Arial" w:cs="Arial"/>
                                  <w:sz w:val="16"/>
                                  <w:szCs w:val="16"/>
                                </w:rPr>
                                <w:t>Necessidade de uso</w:t>
                              </w:r>
                            </w:p>
                            <w:p w14:paraId="0329A6F1" w14:textId="77777777" w:rsidR="004A20ED" w:rsidRPr="000911A8" w:rsidRDefault="004A20ED" w:rsidP="00F719E0">
                              <w:pPr>
                                <w:rPr>
                                  <w:rFonts w:ascii="Arial" w:hAnsi="Arial" w:cs="Arial"/>
                                  <w:sz w:val="16"/>
                                  <w:szCs w:val="16"/>
                                </w:rPr>
                              </w:pPr>
                            </w:p>
                          </w:txbxContent>
                        </wps:txbx>
                        <wps:bodyPr rot="0" vert="horz" wrap="square" lIns="91440" tIns="45720" rIns="91440" bIns="45720" anchor="t" anchorCtr="0" upright="1">
                          <a:noAutofit/>
                        </wps:bodyPr>
                      </wps:wsp>
                      <wps:wsp>
                        <wps:cNvPr id="531429618" name="AutoShape 6"/>
                        <wps:cNvSpPr>
                          <a:spLocks noChangeArrowheads="1"/>
                        </wps:cNvSpPr>
                        <wps:spPr bwMode="auto">
                          <a:xfrm>
                            <a:off x="2320372" y="0"/>
                            <a:ext cx="685800" cy="217805"/>
                          </a:xfrm>
                          <a:prstGeom prst="flowChartAlternateProcess">
                            <a:avLst/>
                          </a:prstGeom>
                          <a:solidFill>
                            <a:srgbClr val="FFFFFF"/>
                          </a:solidFill>
                          <a:ln w="9525">
                            <a:solidFill>
                              <a:srgbClr val="000000"/>
                            </a:solidFill>
                            <a:miter lim="800000"/>
                            <a:headEnd/>
                            <a:tailEnd/>
                          </a:ln>
                        </wps:spPr>
                        <wps:txbx>
                          <w:txbxContent>
                            <w:p w14:paraId="6FF61D13" w14:textId="77777777" w:rsidR="004A20ED" w:rsidRPr="000911A8" w:rsidRDefault="004A20ED" w:rsidP="00F719E0">
                              <w:pPr>
                                <w:jc w:val="center"/>
                                <w:rPr>
                                  <w:rFonts w:ascii="Arial" w:hAnsi="Arial" w:cs="Arial"/>
                                  <w:sz w:val="16"/>
                                  <w:szCs w:val="16"/>
                                </w:rPr>
                              </w:pPr>
                              <w:r>
                                <w:rPr>
                                  <w:rFonts w:ascii="Arial" w:hAnsi="Arial" w:cs="Arial"/>
                                  <w:sz w:val="16"/>
                                  <w:szCs w:val="16"/>
                                </w:rPr>
                                <w:t>START</w:t>
                              </w:r>
                            </w:p>
                          </w:txbxContent>
                        </wps:txbx>
                        <wps:bodyPr rot="0" vert="horz" wrap="square" lIns="91440" tIns="45720" rIns="91440" bIns="45720" anchor="t" anchorCtr="0" upright="1">
                          <a:noAutofit/>
                        </wps:bodyPr>
                      </wps:wsp>
                      <wps:wsp>
                        <wps:cNvPr id="2001028276" name="AutoShape 7"/>
                        <wps:cNvSpPr>
                          <a:spLocks noChangeArrowheads="1"/>
                        </wps:cNvSpPr>
                        <wps:spPr bwMode="auto">
                          <a:xfrm>
                            <a:off x="2152733" y="449249"/>
                            <a:ext cx="1028700" cy="685800"/>
                          </a:xfrm>
                          <a:prstGeom prst="flowChartProcess">
                            <a:avLst/>
                          </a:prstGeom>
                          <a:solidFill>
                            <a:srgbClr val="FFFFFF"/>
                          </a:solidFill>
                          <a:ln w="9525">
                            <a:solidFill>
                              <a:srgbClr val="000000"/>
                            </a:solidFill>
                            <a:miter lim="800000"/>
                            <a:headEnd/>
                            <a:tailEnd/>
                          </a:ln>
                        </wps:spPr>
                        <wps:txbx>
                          <w:txbxContent>
                            <w:p w14:paraId="4FC66494" w14:textId="77777777" w:rsidR="004A20ED" w:rsidRPr="004A20ED" w:rsidRDefault="004A20ED" w:rsidP="007531BA">
                              <w:pPr>
                                <w:jc w:val="center"/>
                                <w:rPr>
                                  <w:rFonts w:ascii="Arial" w:hAnsi="Arial" w:cs="Arial"/>
                                  <w:szCs w:val="16"/>
                                  <w:lang w:val="en-GB"/>
                                </w:rPr>
                              </w:pPr>
                              <w:r w:rsidRPr="004A20ED">
                                <w:rPr>
                                  <w:rFonts w:ascii="Arial" w:hAnsi="Arial" w:cs="Arial"/>
                                  <w:sz w:val="16"/>
                                  <w:szCs w:val="16"/>
                                  <w:lang w:val="en-GB"/>
                                </w:rPr>
                                <w:t>Assessment and establishment of accessions to be regenerated</w:t>
                              </w:r>
                            </w:p>
                            <w:p w14:paraId="090D6A4B" w14:textId="77777777" w:rsidR="004A20ED" w:rsidRPr="004A20ED" w:rsidRDefault="004A20ED" w:rsidP="00702AE9">
                              <w:pPr>
                                <w:jc w:val="center"/>
                                <w:rPr>
                                  <w:rFonts w:ascii="Arial" w:hAnsi="Arial" w:cs="Arial"/>
                                  <w:szCs w:val="16"/>
                                  <w:lang w:val="en-GB"/>
                                </w:rPr>
                              </w:pPr>
                            </w:p>
                          </w:txbxContent>
                        </wps:txbx>
                        <wps:bodyPr rot="0" vert="horz" wrap="square" lIns="91440" tIns="45720" rIns="91440" bIns="45720" anchor="t" anchorCtr="0" upright="1">
                          <a:noAutofit/>
                        </wps:bodyPr>
                      </wps:wsp>
                      <wps:wsp>
                        <wps:cNvPr id="975078134" name="AutoShape 8"/>
                        <wps:cNvCnPr>
                          <a:cxnSpLocks noChangeShapeType="1"/>
                          <a:stCxn id="531429618" idx="2"/>
                          <a:endCxn id="2001028276" idx="0"/>
                        </wps:cNvCnPr>
                        <wps:spPr bwMode="auto">
                          <a:xfrm>
                            <a:off x="2663272" y="217805"/>
                            <a:ext cx="3811" cy="2314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0625546" name="AutoShape 9"/>
                        <wps:cNvSpPr>
                          <a:spLocks noChangeArrowheads="1"/>
                        </wps:cNvSpPr>
                        <wps:spPr bwMode="auto">
                          <a:xfrm>
                            <a:off x="1883106" y="1343771"/>
                            <a:ext cx="1600200" cy="511771"/>
                          </a:xfrm>
                          <a:prstGeom prst="flowChartProcess">
                            <a:avLst/>
                          </a:prstGeom>
                          <a:solidFill>
                            <a:srgbClr val="FFFFFF"/>
                          </a:solidFill>
                          <a:ln w="9525">
                            <a:solidFill>
                              <a:srgbClr val="000000"/>
                            </a:solidFill>
                            <a:miter lim="800000"/>
                            <a:headEnd/>
                            <a:tailEnd/>
                          </a:ln>
                        </wps:spPr>
                        <wps:txbx>
                          <w:txbxContent>
                            <w:p w14:paraId="62B381A1" w14:textId="77777777" w:rsidR="004A20ED" w:rsidRPr="004A20ED" w:rsidRDefault="004A20ED" w:rsidP="00941277">
                              <w:pPr>
                                <w:jc w:val="center"/>
                                <w:rPr>
                                  <w:rFonts w:ascii="Arial" w:hAnsi="Arial" w:cs="Arial"/>
                                  <w:sz w:val="16"/>
                                  <w:szCs w:val="16"/>
                                  <w:lang w:val="en-GB"/>
                                </w:rPr>
                              </w:pPr>
                              <w:r w:rsidRPr="004A20ED">
                                <w:rPr>
                                  <w:rFonts w:ascii="Arial" w:hAnsi="Arial" w:cs="Arial"/>
                                  <w:sz w:val="16"/>
                                  <w:szCs w:val="16"/>
                                  <w:lang w:val="en-GB"/>
                                </w:rPr>
                                <w:t>Evaluation of the cultivation conditions of each accession to be regenerated</w:t>
                              </w:r>
                            </w:p>
                            <w:p w14:paraId="1B80FB25" w14:textId="77777777" w:rsidR="004A20ED" w:rsidRPr="004A20ED" w:rsidRDefault="004A20ED" w:rsidP="00702AE9">
                              <w:pPr>
                                <w:jc w:val="center"/>
                                <w:rPr>
                                  <w:rFonts w:ascii="Arial" w:hAnsi="Arial" w:cs="Arial"/>
                                  <w:sz w:val="16"/>
                                  <w:szCs w:val="16"/>
                                  <w:lang w:val="en-GB"/>
                                </w:rPr>
                              </w:pPr>
                            </w:p>
                          </w:txbxContent>
                        </wps:txbx>
                        <wps:bodyPr rot="0" vert="horz" wrap="square" lIns="91440" tIns="45720" rIns="91440" bIns="45720" anchor="t" anchorCtr="0" upright="1">
                          <a:noAutofit/>
                        </wps:bodyPr>
                      </wps:wsp>
                      <wps:wsp>
                        <wps:cNvPr id="1068298194" name="AutoShape 10"/>
                        <wps:cNvCnPr>
                          <a:cxnSpLocks noChangeShapeType="1"/>
                          <a:stCxn id="2059246312" idx="5"/>
                          <a:endCxn id="2001028276" idx="1"/>
                        </wps:cNvCnPr>
                        <wps:spPr bwMode="auto">
                          <a:xfrm flipV="1">
                            <a:off x="1337882" y="792149"/>
                            <a:ext cx="814851" cy="795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2054968" name="AutoShape 11"/>
                        <wps:cNvSpPr>
                          <a:spLocks noChangeArrowheads="1"/>
                        </wps:cNvSpPr>
                        <wps:spPr bwMode="auto">
                          <a:xfrm>
                            <a:off x="0" y="1257186"/>
                            <a:ext cx="1881312" cy="1350766"/>
                          </a:xfrm>
                          <a:prstGeom prst="flowChartInputOutput">
                            <a:avLst/>
                          </a:prstGeom>
                          <a:solidFill>
                            <a:srgbClr val="FFFFFF"/>
                          </a:solidFill>
                          <a:ln w="9525">
                            <a:solidFill>
                              <a:srgbClr val="000000"/>
                            </a:solidFill>
                            <a:miter lim="800000"/>
                            <a:headEnd/>
                            <a:tailEnd/>
                          </a:ln>
                        </wps:spPr>
                        <wps:txbx>
                          <w:txbxContent>
                            <w:p w14:paraId="3E2F855F" w14:textId="77777777" w:rsidR="004A20ED" w:rsidRPr="004A20ED" w:rsidRDefault="004A20ED" w:rsidP="00A168BF">
                              <w:pPr>
                                <w:jc w:val="center"/>
                                <w:rPr>
                                  <w:rFonts w:ascii="Arial" w:hAnsi="Arial" w:cs="Arial"/>
                                  <w:sz w:val="16"/>
                                  <w:szCs w:val="16"/>
                                  <w:lang w:val="en-GB"/>
                                </w:rPr>
                              </w:pPr>
                              <w:r w:rsidRPr="004A20ED">
                                <w:rPr>
                                  <w:rFonts w:ascii="Arial" w:hAnsi="Arial" w:cs="Arial"/>
                                  <w:sz w:val="16"/>
                                  <w:szCs w:val="16"/>
                                  <w:lang w:val="en-GB"/>
                                </w:rPr>
                                <w:t>Environmental conditions of origin</w:t>
                              </w:r>
                            </w:p>
                            <w:p w14:paraId="401C5990" w14:textId="77777777" w:rsidR="004A20ED" w:rsidRPr="004A20ED" w:rsidRDefault="004A20ED" w:rsidP="00A168BF">
                              <w:pPr>
                                <w:jc w:val="center"/>
                                <w:rPr>
                                  <w:rFonts w:ascii="Arial" w:hAnsi="Arial" w:cs="Arial"/>
                                  <w:sz w:val="16"/>
                                  <w:szCs w:val="16"/>
                                  <w:lang w:val="en-GB"/>
                                </w:rPr>
                              </w:pPr>
                              <w:proofErr w:type="spellStart"/>
                              <w:r w:rsidRPr="004A20ED">
                                <w:rPr>
                                  <w:rFonts w:ascii="Arial" w:hAnsi="Arial" w:cs="Arial"/>
                                  <w:sz w:val="16"/>
                                  <w:szCs w:val="16"/>
                                  <w:lang w:val="en-GB"/>
                                </w:rPr>
                                <w:t>Alogamy</w:t>
                              </w:r>
                              <w:proofErr w:type="spellEnd"/>
                              <w:r w:rsidRPr="004A20ED">
                                <w:rPr>
                                  <w:rFonts w:ascii="Arial" w:hAnsi="Arial" w:cs="Arial"/>
                                  <w:sz w:val="16"/>
                                  <w:szCs w:val="16"/>
                                  <w:lang w:val="en-GB"/>
                                </w:rPr>
                                <w:t>/autogamy</w:t>
                              </w:r>
                            </w:p>
                            <w:p w14:paraId="1AA4D12A" w14:textId="77777777" w:rsidR="004A20ED" w:rsidRPr="004A20ED" w:rsidRDefault="004A20ED" w:rsidP="004A20ED">
                              <w:pPr>
                                <w:jc w:val="center"/>
                                <w:rPr>
                                  <w:rFonts w:ascii="Arial" w:hAnsi="Arial" w:cs="Arial"/>
                                  <w:sz w:val="16"/>
                                  <w:szCs w:val="16"/>
                                  <w:lang w:val="en-GB"/>
                                </w:rPr>
                              </w:pPr>
                              <w:proofErr w:type="spellStart"/>
                              <w:r w:rsidRPr="004A20ED">
                                <w:rPr>
                                  <w:rFonts w:ascii="Arial" w:hAnsi="Arial" w:cs="Arial"/>
                                  <w:sz w:val="16"/>
                                  <w:szCs w:val="16"/>
                                  <w:lang w:val="en-GB"/>
                                </w:rPr>
                                <w:t>Agro</w:t>
                              </w:r>
                              <w:proofErr w:type="spellEnd"/>
                              <w:r w:rsidRPr="004A20ED">
                                <w:rPr>
                                  <w:rFonts w:ascii="Arial" w:hAnsi="Arial" w:cs="Arial"/>
                                  <w:sz w:val="16"/>
                                  <w:szCs w:val="16"/>
                                  <w:lang w:val="en-GB"/>
                                </w:rPr>
                                <w:t>-environmental conditions of the available fields</w:t>
                              </w:r>
                            </w:p>
                          </w:txbxContent>
                        </wps:txbx>
                        <wps:bodyPr rot="0" vert="horz" wrap="square" lIns="91440" tIns="45720" rIns="91440" bIns="45720" anchor="t" anchorCtr="0" upright="1">
                          <a:noAutofit/>
                        </wps:bodyPr>
                      </wps:wsp>
                      <wps:wsp>
                        <wps:cNvPr id="1309769159" name="AutoShape 12"/>
                        <wps:cNvSpPr>
                          <a:spLocks noChangeArrowheads="1"/>
                        </wps:cNvSpPr>
                        <wps:spPr bwMode="auto">
                          <a:xfrm>
                            <a:off x="2172335" y="4113790"/>
                            <a:ext cx="901674" cy="664944"/>
                          </a:xfrm>
                          <a:prstGeom prst="flowChartProcess">
                            <a:avLst/>
                          </a:prstGeom>
                          <a:solidFill>
                            <a:srgbClr val="FFFFFF"/>
                          </a:solidFill>
                          <a:ln w="9525">
                            <a:solidFill>
                              <a:srgbClr val="000000"/>
                            </a:solidFill>
                            <a:miter lim="800000"/>
                            <a:headEnd/>
                            <a:tailEnd/>
                          </a:ln>
                        </wps:spPr>
                        <wps:txbx>
                          <w:txbxContent>
                            <w:p w14:paraId="19B5E46A" w14:textId="77777777" w:rsidR="004A20ED" w:rsidRPr="004A20ED" w:rsidRDefault="004A20ED" w:rsidP="004A2CF8">
                              <w:pPr>
                                <w:jc w:val="center"/>
                                <w:rPr>
                                  <w:rFonts w:ascii="Arial" w:hAnsi="Arial" w:cs="Arial"/>
                                  <w:sz w:val="16"/>
                                  <w:szCs w:val="16"/>
                                  <w:lang w:val="en-GB"/>
                                </w:rPr>
                              </w:pPr>
                              <w:r w:rsidRPr="004A20ED">
                                <w:rPr>
                                  <w:rFonts w:ascii="Arial" w:hAnsi="Arial" w:cs="Arial"/>
                                  <w:sz w:val="16"/>
                                  <w:szCs w:val="16"/>
                                  <w:lang w:val="en-GB"/>
                                </w:rPr>
                                <w:t>Determination of the level of genetic integrity (1)</w:t>
                              </w:r>
                            </w:p>
                            <w:p w14:paraId="3FF908A8" w14:textId="446960DD" w:rsidR="004A20ED" w:rsidRPr="004A20ED" w:rsidRDefault="004A20ED" w:rsidP="00F719E0">
                              <w:pPr>
                                <w:jc w:val="center"/>
                                <w:rPr>
                                  <w:rFonts w:ascii="Arial" w:hAnsi="Arial" w:cs="Arial"/>
                                  <w:sz w:val="16"/>
                                  <w:szCs w:val="16"/>
                                  <w:lang w:val="en-GB"/>
                                </w:rPr>
                              </w:pPr>
                            </w:p>
                          </w:txbxContent>
                        </wps:txbx>
                        <wps:bodyPr rot="0" vert="horz" wrap="square" lIns="91440" tIns="45720" rIns="91440" bIns="45720" anchor="t" anchorCtr="0" upright="1">
                          <a:noAutofit/>
                        </wps:bodyPr>
                      </wps:wsp>
                      <wps:wsp>
                        <wps:cNvPr id="1599060669" name="AutoShape 13"/>
                        <wps:cNvCnPr>
                          <a:cxnSpLocks noChangeShapeType="1"/>
                        </wps:cNvCnPr>
                        <wps:spPr bwMode="auto">
                          <a:xfrm>
                            <a:off x="2628900" y="6514465"/>
                            <a:ext cx="2540" cy="3435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8281419" name="AutoShape 14"/>
                        <wps:cNvSpPr>
                          <a:spLocks noChangeArrowheads="1"/>
                        </wps:cNvSpPr>
                        <wps:spPr bwMode="auto">
                          <a:xfrm>
                            <a:off x="0" y="4000055"/>
                            <a:ext cx="1381125" cy="818113"/>
                          </a:xfrm>
                          <a:prstGeom prst="flowChartInputOutput">
                            <a:avLst/>
                          </a:prstGeom>
                          <a:solidFill>
                            <a:srgbClr val="FFFFFF"/>
                          </a:solidFill>
                          <a:ln w="9525">
                            <a:solidFill>
                              <a:srgbClr val="000000"/>
                            </a:solidFill>
                            <a:miter lim="800000"/>
                            <a:headEnd/>
                            <a:tailEnd/>
                          </a:ln>
                        </wps:spPr>
                        <wps:txbx>
                          <w:txbxContent>
                            <w:p w14:paraId="4D08716E" w14:textId="77777777" w:rsidR="004A20ED" w:rsidRPr="000911A8" w:rsidRDefault="004A20ED" w:rsidP="00E81D20">
                              <w:pPr>
                                <w:jc w:val="center"/>
                                <w:rPr>
                                  <w:rFonts w:ascii="Arial" w:hAnsi="Arial" w:cs="Arial"/>
                                  <w:sz w:val="16"/>
                                  <w:szCs w:val="16"/>
                                </w:rPr>
                              </w:pPr>
                              <w:r w:rsidRPr="000911A8">
                                <w:rPr>
                                  <w:rFonts w:ascii="Arial" w:hAnsi="Arial" w:cs="Arial"/>
                                  <w:sz w:val="16"/>
                                  <w:szCs w:val="16"/>
                                </w:rPr>
                                <w:t xml:space="preserve">Molecular </w:t>
                              </w:r>
                              <w:proofErr w:type="spellStart"/>
                              <w:r w:rsidRPr="000911A8">
                                <w:rPr>
                                  <w:rFonts w:ascii="Arial" w:hAnsi="Arial" w:cs="Arial"/>
                                  <w:sz w:val="16"/>
                                  <w:szCs w:val="16"/>
                                </w:rPr>
                                <w:t>markers</w:t>
                              </w:r>
                              <w:proofErr w:type="spellEnd"/>
                            </w:p>
                            <w:p w14:paraId="57F47981" w14:textId="77777777" w:rsidR="004A20ED" w:rsidRPr="000911A8" w:rsidRDefault="004A20ED" w:rsidP="00E81D20">
                              <w:pPr>
                                <w:jc w:val="center"/>
                                <w:rPr>
                                  <w:rFonts w:ascii="Arial" w:hAnsi="Arial" w:cs="Arial"/>
                                  <w:sz w:val="16"/>
                                  <w:szCs w:val="16"/>
                                </w:rPr>
                              </w:pPr>
                              <w:proofErr w:type="spellStart"/>
                              <w:r>
                                <w:rPr>
                                  <w:rFonts w:ascii="Arial" w:hAnsi="Arial" w:cs="Arial"/>
                                  <w:sz w:val="16"/>
                                  <w:szCs w:val="16"/>
                                </w:rPr>
                                <w:t>Morphological</w:t>
                              </w:r>
                              <w:proofErr w:type="spellEnd"/>
                              <w:r>
                                <w:rPr>
                                  <w:rFonts w:ascii="Arial" w:hAnsi="Arial" w:cs="Arial"/>
                                  <w:sz w:val="16"/>
                                  <w:szCs w:val="16"/>
                                </w:rPr>
                                <w:t xml:space="preserve"> </w:t>
                              </w:r>
                              <w:proofErr w:type="spellStart"/>
                              <w:r>
                                <w:rPr>
                                  <w:rFonts w:ascii="Arial" w:hAnsi="Arial" w:cs="Arial"/>
                                  <w:sz w:val="16"/>
                                  <w:szCs w:val="16"/>
                                </w:rPr>
                                <w:t>evaluations</w:t>
                              </w:r>
                              <w:proofErr w:type="spellEnd"/>
                            </w:p>
                            <w:p w14:paraId="29BF1948" w14:textId="4FDC2F1E" w:rsidR="004A20ED" w:rsidRPr="000911A8" w:rsidRDefault="004A20ED" w:rsidP="00702AE9">
                              <w:pPr>
                                <w:jc w:val="center"/>
                                <w:rPr>
                                  <w:rFonts w:ascii="Arial" w:hAnsi="Arial" w:cs="Arial"/>
                                  <w:sz w:val="16"/>
                                  <w:szCs w:val="16"/>
                                </w:rPr>
                              </w:pPr>
                            </w:p>
                          </w:txbxContent>
                        </wps:txbx>
                        <wps:bodyPr rot="0" vert="horz" wrap="square" lIns="91440" tIns="45720" rIns="91440" bIns="45720" anchor="t" anchorCtr="0" upright="1">
                          <a:noAutofit/>
                        </wps:bodyPr>
                      </wps:wsp>
                      <wps:wsp>
                        <wps:cNvPr id="588999054" name="AutoShape 15"/>
                        <wps:cNvSpPr>
                          <a:spLocks noChangeArrowheads="1"/>
                        </wps:cNvSpPr>
                        <wps:spPr bwMode="auto">
                          <a:xfrm>
                            <a:off x="1878496" y="2057337"/>
                            <a:ext cx="1600200" cy="1154990"/>
                          </a:xfrm>
                          <a:prstGeom prst="flowChartDecision">
                            <a:avLst/>
                          </a:prstGeom>
                          <a:solidFill>
                            <a:srgbClr val="FFFFFF"/>
                          </a:solidFill>
                          <a:ln w="9525">
                            <a:solidFill>
                              <a:srgbClr val="000000"/>
                            </a:solidFill>
                            <a:miter lim="800000"/>
                            <a:headEnd/>
                            <a:tailEnd/>
                          </a:ln>
                        </wps:spPr>
                        <wps:txbx>
                          <w:txbxContent>
                            <w:p w14:paraId="2339A48B" w14:textId="77777777" w:rsidR="004A20ED" w:rsidRPr="004A20ED" w:rsidRDefault="004A20ED" w:rsidP="00992D22">
                              <w:pPr>
                                <w:jc w:val="center"/>
                                <w:rPr>
                                  <w:rFonts w:ascii="Arial" w:hAnsi="Arial" w:cs="Arial"/>
                                  <w:sz w:val="16"/>
                                  <w:szCs w:val="16"/>
                                  <w:lang w:val="en-GB"/>
                                </w:rPr>
                              </w:pPr>
                              <w:r w:rsidRPr="004A20ED">
                                <w:rPr>
                                  <w:rFonts w:ascii="Arial" w:hAnsi="Arial" w:cs="Arial"/>
                                  <w:sz w:val="16"/>
                                  <w:szCs w:val="16"/>
                                  <w:lang w:val="en-GB"/>
                                </w:rPr>
                                <w:t>Can the ideal conditions be replicated?</w:t>
                              </w:r>
                            </w:p>
                            <w:p w14:paraId="756A239D" w14:textId="77777777" w:rsidR="004A20ED" w:rsidRPr="004A20ED" w:rsidRDefault="004A20ED" w:rsidP="00702AE9">
                              <w:pPr>
                                <w:jc w:val="center"/>
                                <w:rPr>
                                  <w:rFonts w:ascii="Arial" w:hAnsi="Arial" w:cs="Arial"/>
                                  <w:sz w:val="16"/>
                                  <w:szCs w:val="16"/>
                                  <w:lang w:val="en-GB"/>
                                </w:rPr>
                              </w:pPr>
                            </w:p>
                          </w:txbxContent>
                        </wps:txbx>
                        <wps:bodyPr rot="0" vert="horz" wrap="square" lIns="91440" tIns="45720" rIns="91440" bIns="45720" anchor="t" anchorCtr="0" upright="1">
                          <a:noAutofit/>
                        </wps:bodyPr>
                      </wps:wsp>
                      <wps:wsp>
                        <wps:cNvPr id="1836646940" name="AutoShape 16"/>
                        <wps:cNvCnPr>
                          <a:cxnSpLocks noChangeShapeType="1"/>
                          <a:stCxn id="720625546" idx="2"/>
                          <a:endCxn id="588999054" idx="0"/>
                        </wps:cNvCnPr>
                        <wps:spPr bwMode="auto">
                          <a:xfrm flipH="1">
                            <a:off x="2678596" y="1855542"/>
                            <a:ext cx="4610" cy="201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43848362" name="AutoShape 17"/>
                        <wps:cNvCnPr>
                          <a:cxnSpLocks noChangeShapeType="1"/>
                          <a:stCxn id="588999054" idx="2"/>
                        </wps:cNvCnPr>
                        <wps:spPr bwMode="auto">
                          <a:xfrm flipH="1">
                            <a:off x="2677326" y="3212327"/>
                            <a:ext cx="1270" cy="21656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72686613" name="AutoShape 18"/>
                        <wps:cNvCnPr>
                          <a:cxnSpLocks noChangeShapeType="1"/>
                          <a:stCxn id="1085325004" idx="3"/>
                        </wps:cNvCnPr>
                        <wps:spPr bwMode="auto">
                          <a:xfrm>
                            <a:off x="3195955" y="3657600"/>
                            <a:ext cx="34734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28288920" name="AutoShape 19"/>
                        <wps:cNvCnPr>
                          <a:cxnSpLocks noChangeShapeType="1"/>
                        </wps:cNvCnPr>
                        <wps:spPr bwMode="auto">
                          <a:xfrm>
                            <a:off x="2628900" y="3886200"/>
                            <a:ext cx="4445" cy="2273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7797628" name="AutoShape 20"/>
                        <wps:cNvSpPr>
                          <a:spLocks noChangeArrowheads="1"/>
                        </wps:cNvSpPr>
                        <wps:spPr bwMode="auto">
                          <a:xfrm>
                            <a:off x="1775295" y="4929869"/>
                            <a:ext cx="1695450" cy="961898"/>
                          </a:xfrm>
                          <a:prstGeom prst="flowChartDecision">
                            <a:avLst/>
                          </a:prstGeom>
                          <a:solidFill>
                            <a:srgbClr val="FFFFFF"/>
                          </a:solidFill>
                          <a:ln w="9525">
                            <a:solidFill>
                              <a:srgbClr val="000000"/>
                            </a:solidFill>
                            <a:miter lim="800000"/>
                            <a:headEnd/>
                            <a:tailEnd/>
                          </a:ln>
                        </wps:spPr>
                        <wps:txbx>
                          <w:txbxContent>
                            <w:p w14:paraId="46011E77" w14:textId="77777777" w:rsidR="004A20ED" w:rsidRPr="004A20ED" w:rsidRDefault="004A20ED" w:rsidP="00182E3E">
                              <w:pPr>
                                <w:jc w:val="center"/>
                                <w:rPr>
                                  <w:lang w:val="en-GB"/>
                                </w:rPr>
                              </w:pPr>
                              <w:r w:rsidRPr="004A20ED">
                                <w:rPr>
                                  <w:rFonts w:ascii="Arial" w:hAnsi="Arial" w:cs="Arial"/>
                                  <w:sz w:val="16"/>
                                  <w:szCs w:val="16"/>
                                  <w:lang w:val="en-GB"/>
                                </w:rPr>
                                <w:t>Does it retain genetic integrity?</w:t>
                              </w:r>
                            </w:p>
                            <w:p w14:paraId="03E523F1" w14:textId="3AD2D9FA" w:rsidR="004A20ED" w:rsidRPr="004A20ED" w:rsidRDefault="004A20ED" w:rsidP="00702AE9">
                              <w:pPr>
                                <w:jc w:val="center"/>
                                <w:rPr>
                                  <w:lang w:val="en-GB"/>
                                </w:rPr>
                              </w:pPr>
                            </w:p>
                          </w:txbxContent>
                        </wps:txbx>
                        <wps:bodyPr rot="0" vert="horz" wrap="square" lIns="91440" tIns="45720" rIns="91440" bIns="45720" anchor="t" anchorCtr="0" upright="1">
                          <a:noAutofit/>
                        </wps:bodyPr>
                      </wps:wsp>
                      <wps:wsp>
                        <wps:cNvPr id="943217364" name="AutoShape 21"/>
                        <wps:cNvCnPr>
                          <a:cxnSpLocks noChangeShapeType="1"/>
                        </wps:cNvCnPr>
                        <wps:spPr bwMode="auto">
                          <a:xfrm>
                            <a:off x="1269062" y="4343903"/>
                            <a:ext cx="916608"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02643581" name="AutoShape 22"/>
                        <wps:cNvCnPr>
                          <a:cxnSpLocks noChangeShapeType="1"/>
                          <a:stCxn id="1309769159" idx="2"/>
                        </wps:cNvCnPr>
                        <wps:spPr bwMode="auto">
                          <a:xfrm>
                            <a:off x="2623172" y="4778734"/>
                            <a:ext cx="10173" cy="13635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6908640" name="AutoShape 23"/>
                        <wps:cNvCnPr>
                          <a:cxnSpLocks noChangeShapeType="1"/>
                          <a:stCxn id="727797628" idx="3"/>
                        </wps:cNvCnPr>
                        <wps:spPr bwMode="auto">
                          <a:xfrm flipV="1">
                            <a:off x="3470745" y="2867369"/>
                            <a:ext cx="1239988" cy="2543178"/>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438928827" name="AutoShape 24"/>
                        <wps:cNvCnPr>
                          <a:cxnSpLocks noChangeShapeType="1"/>
                        </wps:cNvCnPr>
                        <wps:spPr bwMode="auto">
                          <a:xfrm>
                            <a:off x="1141095" y="6286500"/>
                            <a:ext cx="80200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8501011" name="AutoShape 25"/>
                        <wps:cNvCnPr>
                          <a:cxnSpLocks noChangeShapeType="1"/>
                          <a:stCxn id="727797628" idx="2"/>
                        </wps:cNvCnPr>
                        <wps:spPr bwMode="auto">
                          <a:xfrm flipH="1">
                            <a:off x="2617415" y="5891588"/>
                            <a:ext cx="5605" cy="28042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97655565" name="AutoShape 26"/>
                        <wps:cNvCnPr>
                          <a:cxnSpLocks noChangeShapeType="1"/>
                        </wps:cNvCnPr>
                        <wps:spPr bwMode="auto">
                          <a:xfrm>
                            <a:off x="3429000" y="2628900"/>
                            <a:ext cx="5727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38861354" name="AutoShape 27"/>
                        <wps:cNvSpPr>
                          <a:spLocks noChangeArrowheads="1"/>
                        </wps:cNvSpPr>
                        <wps:spPr bwMode="auto">
                          <a:xfrm>
                            <a:off x="1943100" y="6172200"/>
                            <a:ext cx="1253490" cy="342265"/>
                          </a:xfrm>
                          <a:prstGeom prst="flowChartPredefinedProcess">
                            <a:avLst/>
                          </a:prstGeom>
                          <a:solidFill>
                            <a:srgbClr val="FFFFFF"/>
                          </a:solidFill>
                          <a:ln w="9525">
                            <a:solidFill>
                              <a:srgbClr val="000000"/>
                            </a:solidFill>
                            <a:miter lim="800000"/>
                            <a:headEnd/>
                            <a:tailEnd/>
                          </a:ln>
                        </wps:spPr>
                        <wps:txbx>
                          <w:txbxContent>
                            <w:p w14:paraId="339CC1EE" w14:textId="77777777" w:rsidR="004A20ED" w:rsidRPr="000911A8" w:rsidRDefault="004A20ED" w:rsidP="00582EFE">
                              <w:pPr>
                                <w:jc w:val="center"/>
                                <w:rPr>
                                  <w:rFonts w:ascii="Arial" w:hAnsi="Arial" w:cs="Arial"/>
                                  <w:sz w:val="16"/>
                                  <w:szCs w:val="16"/>
                                </w:rPr>
                              </w:pPr>
                              <w:proofErr w:type="spellStart"/>
                              <w:r>
                                <w:rPr>
                                  <w:rFonts w:ascii="Arial" w:hAnsi="Arial" w:cs="Arial"/>
                                  <w:sz w:val="16"/>
                                  <w:szCs w:val="16"/>
                                </w:rPr>
                                <w:t>Reception</w:t>
                              </w:r>
                              <w:proofErr w:type="spellEnd"/>
                            </w:p>
                            <w:p w14:paraId="08A0893B" w14:textId="52FF9FA8" w:rsidR="004A20ED" w:rsidRPr="000911A8" w:rsidRDefault="004A20ED" w:rsidP="00F719E0">
                              <w:pPr>
                                <w:jc w:val="center"/>
                                <w:rPr>
                                  <w:rFonts w:ascii="Arial" w:hAnsi="Arial" w:cs="Arial"/>
                                  <w:sz w:val="16"/>
                                  <w:szCs w:val="16"/>
                                </w:rPr>
                              </w:pPr>
                            </w:p>
                          </w:txbxContent>
                        </wps:txbx>
                        <wps:bodyPr rot="0" vert="horz" wrap="square" lIns="91440" tIns="45720" rIns="91440" bIns="45720" anchor="t" anchorCtr="0" upright="1">
                          <a:noAutofit/>
                        </wps:bodyPr>
                      </wps:wsp>
                      <wps:wsp>
                        <wps:cNvPr id="1085325004" name="AutoShape 28"/>
                        <wps:cNvSpPr>
                          <a:spLocks noChangeArrowheads="1"/>
                        </wps:cNvSpPr>
                        <wps:spPr bwMode="auto">
                          <a:xfrm>
                            <a:off x="1943100" y="3429000"/>
                            <a:ext cx="1252855" cy="457200"/>
                          </a:xfrm>
                          <a:prstGeom prst="flowChartPredefinedProcess">
                            <a:avLst/>
                          </a:prstGeom>
                          <a:solidFill>
                            <a:srgbClr val="FFFFFF"/>
                          </a:solidFill>
                          <a:ln w="9525">
                            <a:solidFill>
                              <a:srgbClr val="000000"/>
                            </a:solidFill>
                            <a:miter lim="800000"/>
                            <a:headEnd/>
                            <a:tailEnd/>
                          </a:ln>
                        </wps:spPr>
                        <wps:txbx>
                          <w:txbxContent>
                            <w:p w14:paraId="20354CF2" w14:textId="77777777" w:rsidR="004A20ED" w:rsidRDefault="004A20ED" w:rsidP="004A20ED">
                              <w:pPr>
                                <w:jc w:val="center"/>
                                <w:rPr>
                                  <w:rFonts w:ascii="Arial" w:hAnsi="Arial" w:cs="Arial"/>
                                  <w:sz w:val="16"/>
                                  <w:szCs w:val="16"/>
                                </w:rPr>
                              </w:pPr>
                            </w:p>
                            <w:p w14:paraId="24EC239F" w14:textId="782AE237" w:rsidR="004A20ED" w:rsidRPr="000911A8" w:rsidRDefault="004A20ED" w:rsidP="004A20ED">
                              <w:pPr>
                                <w:jc w:val="center"/>
                                <w:rPr>
                                  <w:rFonts w:ascii="Arial" w:hAnsi="Arial" w:cs="Arial"/>
                                  <w:sz w:val="16"/>
                                  <w:szCs w:val="16"/>
                                </w:rPr>
                              </w:pPr>
                              <w:proofErr w:type="spellStart"/>
                              <w:r>
                                <w:rPr>
                                  <w:rFonts w:ascii="Arial" w:hAnsi="Arial" w:cs="Arial"/>
                                  <w:sz w:val="16"/>
                                  <w:szCs w:val="16"/>
                                </w:rPr>
                                <w:t>Multiplication</w:t>
                              </w:r>
                              <w:proofErr w:type="spellEnd"/>
                            </w:p>
                          </w:txbxContent>
                        </wps:txbx>
                        <wps:bodyPr rot="0" vert="horz" wrap="square" lIns="91440" tIns="45720" rIns="91440" bIns="45720" anchor="t" anchorCtr="0" upright="1">
                          <a:noAutofit/>
                        </wps:bodyPr>
                      </wps:wsp>
                      <wps:wsp>
                        <wps:cNvPr id="634570598" name="AutoShape 29"/>
                        <wps:cNvSpPr>
                          <a:spLocks noChangeArrowheads="1"/>
                        </wps:cNvSpPr>
                        <wps:spPr bwMode="auto">
                          <a:xfrm>
                            <a:off x="4001135" y="2513965"/>
                            <a:ext cx="1252220" cy="342265"/>
                          </a:xfrm>
                          <a:prstGeom prst="flowChartPredefinedProcess">
                            <a:avLst/>
                          </a:prstGeom>
                          <a:solidFill>
                            <a:srgbClr val="FFFFFF"/>
                          </a:solidFill>
                          <a:ln w="9525">
                            <a:solidFill>
                              <a:srgbClr val="000000"/>
                            </a:solidFill>
                            <a:miter lim="800000"/>
                            <a:headEnd/>
                            <a:tailEnd/>
                          </a:ln>
                        </wps:spPr>
                        <wps:txbx>
                          <w:txbxContent>
                            <w:p w14:paraId="6C2CE62F" w14:textId="77777777" w:rsidR="004A20ED" w:rsidRPr="000911A8" w:rsidRDefault="004A20ED" w:rsidP="00574202">
                              <w:pPr>
                                <w:jc w:val="center"/>
                                <w:rPr>
                                  <w:rFonts w:ascii="Arial" w:hAnsi="Arial" w:cs="Arial"/>
                                  <w:sz w:val="16"/>
                                  <w:szCs w:val="16"/>
                                </w:rPr>
                              </w:pPr>
                              <w:proofErr w:type="spellStart"/>
                              <w:r w:rsidRPr="000911A8">
                                <w:rPr>
                                  <w:rFonts w:ascii="Arial" w:hAnsi="Arial" w:cs="Arial"/>
                                  <w:sz w:val="16"/>
                                  <w:szCs w:val="16"/>
                                </w:rPr>
                                <w:t>Collection</w:t>
                              </w:r>
                              <w:proofErr w:type="spellEnd"/>
                            </w:p>
                            <w:p w14:paraId="121F5EFC" w14:textId="11A7C493" w:rsidR="004A20ED" w:rsidRPr="000911A8" w:rsidRDefault="004A20ED" w:rsidP="00F719E0">
                              <w:pPr>
                                <w:jc w:val="center"/>
                                <w:rPr>
                                  <w:rFonts w:ascii="Arial" w:hAnsi="Arial" w:cs="Arial"/>
                                  <w:sz w:val="16"/>
                                  <w:szCs w:val="16"/>
                                </w:rPr>
                              </w:pPr>
                            </w:p>
                          </w:txbxContent>
                        </wps:txbx>
                        <wps:bodyPr rot="0" vert="horz" wrap="square" lIns="91440" tIns="45720" rIns="91440" bIns="45720" anchor="t" anchorCtr="0" upright="1">
                          <a:noAutofit/>
                        </wps:bodyPr>
                      </wps:wsp>
                      <wps:wsp>
                        <wps:cNvPr id="1940133422" name="Text Box 30"/>
                        <wps:cNvSpPr txBox="1">
                          <a:spLocks noChangeArrowheads="1"/>
                        </wps:cNvSpPr>
                        <wps:spPr bwMode="auto">
                          <a:xfrm>
                            <a:off x="3429000" y="2286000"/>
                            <a:ext cx="457200" cy="227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8BA351" w14:textId="77777777" w:rsidR="004A20ED" w:rsidRPr="000911A8" w:rsidRDefault="004A20ED" w:rsidP="00F719E0">
                              <w:pPr>
                                <w:rPr>
                                  <w:rFonts w:ascii="Arial" w:hAnsi="Arial" w:cs="Arial"/>
                                  <w:sz w:val="16"/>
                                  <w:szCs w:val="16"/>
                                </w:rPr>
                              </w:pPr>
                              <w:r>
                                <w:rPr>
                                  <w:rFonts w:ascii="Arial" w:hAnsi="Arial" w:cs="Arial"/>
                                  <w:sz w:val="16"/>
                                  <w:szCs w:val="16"/>
                                </w:rPr>
                                <w:t>Não</w:t>
                              </w:r>
                            </w:p>
                          </w:txbxContent>
                        </wps:txbx>
                        <wps:bodyPr rot="0" vert="horz" wrap="square" lIns="91440" tIns="45720" rIns="91440" bIns="45720" anchor="t" anchorCtr="0" upright="1">
                          <a:noAutofit/>
                        </wps:bodyPr>
                      </wps:wsp>
                      <wps:wsp>
                        <wps:cNvPr id="2000839510" name="Text Box 31"/>
                        <wps:cNvSpPr txBox="1">
                          <a:spLocks noChangeArrowheads="1"/>
                        </wps:cNvSpPr>
                        <wps:spPr bwMode="auto">
                          <a:xfrm>
                            <a:off x="2857500" y="3086100"/>
                            <a:ext cx="457200" cy="227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FFA842" w14:textId="77777777" w:rsidR="004A20ED" w:rsidRPr="000911A8" w:rsidRDefault="004A20ED" w:rsidP="00A35298">
                              <w:pPr>
                                <w:rPr>
                                  <w:rFonts w:ascii="Arial" w:hAnsi="Arial" w:cs="Arial"/>
                                  <w:sz w:val="16"/>
                                  <w:szCs w:val="16"/>
                                </w:rPr>
                              </w:pPr>
                              <w:proofErr w:type="spellStart"/>
                              <w:r w:rsidRPr="000911A8">
                                <w:rPr>
                                  <w:rFonts w:ascii="Arial" w:hAnsi="Arial" w:cs="Arial"/>
                                  <w:sz w:val="16"/>
                                  <w:szCs w:val="16"/>
                                </w:rPr>
                                <w:t>Yes</w:t>
                              </w:r>
                              <w:proofErr w:type="spellEnd"/>
                            </w:p>
                            <w:p w14:paraId="000535FE" w14:textId="2673BBFD" w:rsidR="004A20ED" w:rsidRPr="000911A8" w:rsidRDefault="004A20ED" w:rsidP="00F719E0">
                              <w:pPr>
                                <w:rPr>
                                  <w:rFonts w:ascii="Arial" w:hAnsi="Arial" w:cs="Arial"/>
                                  <w:sz w:val="16"/>
                                  <w:szCs w:val="16"/>
                                </w:rPr>
                              </w:pPr>
                            </w:p>
                          </w:txbxContent>
                        </wps:txbx>
                        <wps:bodyPr rot="0" vert="horz" wrap="square" lIns="91440" tIns="45720" rIns="91440" bIns="45720" anchor="t" anchorCtr="0" upright="1">
                          <a:noAutofit/>
                        </wps:bodyPr>
                      </wps:wsp>
                      <wps:wsp>
                        <wps:cNvPr id="2122637879" name="Text Box 32"/>
                        <wps:cNvSpPr txBox="1">
                          <a:spLocks noChangeArrowheads="1"/>
                        </wps:cNvSpPr>
                        <wps:spPr bwMode="auto">
                          <a:xfrm>
                            <a:off x="3200400" y="5029200"/>
                            <a:ext cx="4572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A6E43D" w14:textId="77777777" w:rsidR="004A20ED" w:rsidRPr="000911A8" w:rsidRDefault="004A20ED" w:rsidP="002E7841">
                              <w:pPr>
                                <w:rPr>
                                  <w:rFonts w:ascii="Arial" w:hAnsi="Arial" w:cs="Arial"/>
                                  <w:sz w:val="16"/>
                                  <w:szCs w:val="16"/>
                                </w:rPr>
                              </w:pPr>
                              <w:r>
                                <w:rPr>
                                  <w:rFonts w:ascii="Arial" w:hAnsi="Arial" w:cs="Arial"/>
                                  <w:sz w:val="16"/>
                                  <w:szCs w:val="16"/>
                                </w:rPr>
                                <w:t>No</w:t>
                              </w:r>
                            </w:p>
                            <w:p w14:paraId="62F50366" w14:textId="0FFBC450" w:rsidR="004A20ED" w:rsidRPr="000911A8" w:rsidRDefault="004A20ED" w:rsidP="00F719E0">
                              <w:pPr>
                                <w:rPr>
                                  <w:rFonts w:ascii="Arial" w:hAnsi="Arial" w:cs="Arial"/>
                                  <w:sz w:val="16"/>
                                  <w:szCs w:val="16"/>
                                </w:rPr>
                              </w:pPr>
                            </w:p>
                          </w:txbxContent>
                        </wps:txbx>
                        <wps:bodyPr rot="0" vert="horz" wrap="square" lIns="91440" tIns="45720" rIns="91440" bIns="45720" anchor="t" anchorCtr="0" upright="1">
                          <a:noAutofit/>
                        </wps:bodyPr>
                      </wps:wsp>
                      <wps:wsp>
                        <wps:cNvPr id="1089397938" name="Text Box 33"/>
                        <wps:cNvSpPr txBox="1">
                          <a:spLocks noChangeArrowheads="1"/>
                        </wps:cNvSpPr>
                        <wps:spPr bwMode="auto">
                          <a:xfrm>
                            <a:off x="2743835" y="5829300"/>
                            <a:ext cx="456565"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F328C2" w14:textId="77777777" w:rsidR="004A20ED" w:rsidRPr="000911A8" w:rsidRDefault="004A20ED" w:rsidP="0018123D">
                              <w:pPr>
                                <w:rPr>
                                  <w:rFonts w:ascii="Arial" w:hAnsi="Arial" w:cs="Arial"/>
                                  <w:sz w:val="16"/>
                                  <w:szCs w:val="16"/>
                                </w:rPr>
                              </w:pPr>
                              <w:proofErr w:type="spellStart"/>
                              <w:r w:rsidRPr="000911A8">
                                <w:rPr>
                                  <w:rFonts w:ascii="Arial" w:hAnsi="Arial" w:cs="Arial"/>
                                  <w:sz w:val="16"/>
                                  <w:szCs w:val="16"/>
                                </w:rPr>
                                <w:t>Yes</w:t>
                              </w:r>
                              <w:proofErr w:type="spellEnd"/>
                            </w:p>
                            <w:p w14:paraId="6C904DC0" w14:textId="3884E933" w:rsidR="004A20ED" w:rsidRPr="000911A8" w:rsidRDefault="004A20ED" w:rsidP="00F719E0">
                              <w:pPr>
                                <w:rPr>
                                  <w:rFonts w:ascii="Arial" w:hAnsi="Arial" w:cs="Arial"/>
                                  <w:sz w:val="16"/>
                                  <w:szCs w:val="16"/>
                                </w:rPr>
                              </w:pPr>
                            </w:p>
                          </w:txbxContent>
                        </wps:txbx>
                        <wps:bodyPr rot="0" vert="horz" wrap="square" lIns="91440" tIns="45720" rIns="91440" bIns="45720" anchor="t" anchorCtr="0" upright="1">
                          <a:noAutofit/>
                        </wps:bodyPr>
                      </wps:wsp>
                      <wps:wsp>
                        <wps:cNvPr id="1825936026" name="AutoShape 34"/>
                        <wps:cNvCnPr>
                          <a:cxnSpLocks noChangeShapeType="1"/>
                          <a:stCxn id="152054968" idx="5"/>
                        </wps:cNvCnPr>
                        <wps:spPr bwMode="auto">
                          <a:xfrm flipV="1">
                            <a:off x="1693181" y="1714979"/>
                            <a:ext cx="169909" cy="2175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50838084" name="AutoShape 35"/>
                        <wps:cNvSpPr>
                          <a:spLocks noChangeArrowheads="1"/>
                        </wps:cNvSpPr>
                        <wps:spPr bwMode="auto">
                          <a:xfrm>
                            <a:off x="3543301" y="3428896"/>
                            <a:ext cx="787014" cy="495300"/>
                          </a:xfrm>
                          <a:prstGeom prst="flowChartDocumen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C2DCF9F" w14:textId="77777777" w:rsidR="004A20ED" w:rsidRPr="000911A8" w:rsidRDefault="004A20ED" w:rsidP="000026EB">
                              <w:pPr>
                                <w:jc w:val="center"/>
                                <w:rPr>
                                  <w:rFonts w:ascii="Arial" w:hAnsi="Arial" w:cs="Arial"/>
                                  <w:sz w:val="16"/>
                                  <w:szCs w:val="16"/>
                                </w:rPr>
                              </w:pPr>
                              <w:proofErr w:type="spellStart"/>
                              <w:r w:rsidRPr="000911A8">
                                <w:rPr>
                                  <w:rFonts w:ascii="Arial" w:hAnsi="Arial" w:cs="Arial"/>
                                  <w:sz w:val="16"/>
                                  <w:szCs w:val="16"/>
                                </w:rPr>
                                <w:t>Regenerated</w:t>
                              </w:r>
                              <w:proofErr w:type="spellEnd"/>
                              <w:r w:rsidRPr="000911A8">
                                <w:rPr>
                                  <w:rFonts w:ascii="Arial" w:hAnsi="Arial" w:cs="Arial"/>
                                  <w:sz w:val="16"/>
                                  <w:szCs w:val="16"/>
                                </w:rPr>
                                <w:t xml:space="preserve"> material</w:t>
                              </w:r>
                            </w:p>
                            <w:p w14:paraId="7703A373" w14:textId="7F2D694E" w:rsidR="004A20ED" w:rsidRPr="000911A8" w:rsidRDefault="004A20ED" w:rsidP="00702AE9">
                              <w:pPr>
                                <w:jc w:val="center"/>
                                <w:rPr>
                                  <w:rFonts w:ascii="Arial" w:hAnsi="Arial" w:cs="Arial"/>
                                  <w:sz w:val="16"/>
                                  <w:szCs w:val="16"/>
                                </w:rPr>
                              </w:pPr>
                            </w:p>
                          </w:txbxContent>
                        </wps:txbx>
                        <wps:bodyPr rot="0" vert="horz" wrap="square" lIns="91440" tIns="45720" rIns="91440" bIns="45720" anchor="t" anchorCtr="0" upright="1">
                          <a:noAutofit/>
                        </wps:bodyPr>
                      </wps:wsp>
                      <wps:wsp>
                        <wps:cNvPr id="665742041" name="AutoShape 36"/>
                        <wps:cNvSpPr>
                          <a:spLocks noChangeArrowheads="1"/>
                        </wps:cNvSpPr>
                        <wps:spPr bwMode="auto">
                          <a:xfrm>
                            <a:off x="228600" y="6172200"/>
                            <a:ext cx="914400" cy="495300"/>
                          </a:xfrm>
                          <a:prstGeom prst="flowChartDocumen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31E503E" w14:textId="77777777" w:rsidR="004A20ED" w:rsidRPr="000911A8" w:rsidRDefault="004A20ED" w:rsidP="00EC6641">
                              <w:pPr>
                                <w:jc w:val="center"/>
                                <w:rPr>
                                  <w:rFonts w:ascii="Arial" w:hAnsi="Arial" w:cs="Arial"/>
                                  <w:sz w:val="16"/>
                                  <w:szCs w:val="16"/>
                                </w:rPr>
                              </w:pPr>
                              <w:proofErr w:type="spellStart"/>
                              <w:r w:rsidRPr="000911A8">
                                <w:rPr>
                                  <w:rFonts w:ascii="Arial" w:hAnsi="Arial" w:cs="Arial"/>
                                  <w:sz w:val="16"/>
                                  <w:szCs w:val="16"/>
                                </w:rPr>
                                <w:t>Regenerated</w:t>
                              </w:r>
                              <w:proofErr w:type="spellEnd"/>
                              <w:r w:rsidRPr="000911A8">
                                <w:rPr>
                                  <w:rFonts w:ascii="Arial" w:hAnsi="Arial" w:cs="Arial"/>
                                  <w:sz w:val="16"/>
                                  <w:szCs w:val="16"/>
                                </w:rPr>
                                <w:t xml:space="preserve"> material</w:t>
                              </w:r>
                            </w:p>
                            <w:p w14:paraId="61A277C6" w14:textId="1B7D5B25" w:rsidR="004A20ED" w:rsidRPr="000911A8" w:rsidRDefault="004A20ED" w:rsidP="00702AE9">
                              <w:pPr>
                                <w:jc w:val="center"/>
                                <w:rPr>
                                  <w:rFonts w:ascii="Arial" w:hAnsi="Arial" w:cs="Arial"/>
                                  <w:sz w:val="16"/>
                                  <w:szCs w:val="16"/>
                                </w:rPr>
                              </w:pPr>
                            </w:p>
                          </w:txbxContent>
                        </wps:txbx>
                        <wps:bodyPr rot="0" vert="horz" wrap="square" lIns="91440" tIns="45720" rIns="91440" bIns="45720" anchor="t" anchorCtr="0" upright="1">
                          <a:noAutofit/>
                        </wps:bodyPr>
                      </wps:wsp>
                      <wps:wsp>
                        <wps:cNvPr id="1349532837" name="AutoShape 37"/>
                        <wps:cNvCnPr>
                          <a:cxnSpLocks noChangeShapeType="1"/>
                          <a:stCxn id="2001028276" idx="2"/>
                          <a:endCxn id="720625546" idx="0"/>
                        </wps:cNvCnPr>
                        <wps:spPr bwMode="auto">
                          <a:xfrm>
                            <a:off x="2667083" y="1135049"/>
                            <a:ext cx="16123" cy="20872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2F267BD3" id="Canvas 1" o:spid="_x0000_s1026" editas="canvas" style="width:425.2pt;height:563.5pt;mso-position-horizontal-relative:char;mso-position-vertical-relative:line" coordsize="54000,715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000;height:71558;visibility:visible;mso-wrap-style:square">
                  <v:fill o:detectmouseclick="t"/>
                  <v:path o:connecttype="none"/>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4" o:spid="_x0000_s1028" type="#_x0000_t176" style="position:absolute;left:22860;top:68580;width:6864;height:2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">
                  <v:textbox>
                    <w:txbxContent>
                      <w:p w14:paraId="62705F10" w14:textId="77777777" w:rsidR="004A20ED" w:rsidRPr="000911A8" w:rsidRDefault="004A20ED" w:rsidP="00C92D9A">
                        <w:pPr>
                          <w:jc w:val="center"/>
                          <w:rPr>
                            <w:rFonts w:ascii="Arial" w:hAnsi="Arial" w:cs="Arial"/>
                            <w:sz w:val="16"/>
                            <w:szCs w:val="16"/>
                          </w:rPr>
                        </w:pPr>
                        <w:r>
                          <w:rPr>
                            <w:rFonts w:ascii="Arial" w:hAnsi="Arial" w:cs="Arial"/>
                            <w:sz w:val="16"/>
                            <w:szCs w:val="16"/>
                          </w:rPr>
                          <w:t>END</w:t>
                        </w:r>
                      </w:p>
                      <w:p w14:paraId="1548B864" w14:textId="26C15897" w:rsidR="004A20ED" w:rsidRPr="000911A8" w:rsidRDefault="004A20ED" w:rsidP="00F719E0">
                        <w:pPr>
                          <w:jc w:val="center"/>
                          <w:rPr>
                            <w:rFonts w:ascii="Arial" w:hAnsi="Arial" w:cs="Arial"/>
                            <w:sz w:val="16"/>
                            <w:szCs w:val="16"/>
                          </w:rPr>
                        </w:pPr>
                      </w:p>
                    </w:txbxContent>
                  </v:textbox>
                </v:shape>
                <v:shapetype id="_x0000_t111" coordsize="21600,21600" o:spt="111" path="m4321,l21600,,17204,21600,,21600xe">
                  <v:stroke joinstyle="miter"/>
                  <v:path gradientshapeok="t" o:connecttype="custom" o:connectlocs="12961,0;10800,0;2161,10800;8602,21600;10800,21600;19402,10800" textboxrect="4321,0,17204,21600"/>
                </v:shapetype>
                <v:shape id="AutoShape 5" o:spid="_x0000_s1029" type="#_x0000_t111" style="position:absolute;top:4572;width:14865;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">
                  <v:textbox>
                    <w:txbxContent>
                      <w:p w14:paraId="21D69B23" w14:textId="77777777" w:rsidR="004A20ED" w:rsidRPr="000911A8" w:rsidRDefault="004A20ED" w:rsidP="00260577">
                        <w:pPr>
                          <w:jc w:val="center"/>
                          <w:rPr>
                            <w:rFonts w:ascii="Arial" w:hAnsi="Arial" w:cs="Arial"/>
                            <w:sz w:val="16"/>
                            <w:szCs w:val="16"/>
                          </w:rPr>
                        </w:pPr>
                        <w:r w:rsidRPr="000911A8">
                          <w:rPr>
                            <w:rFonts w:ascii="Arial" w:hAnsi="Arial" w:cs="Arial"/>
                            <w:sz w:val="16"/>
                            <w:szCs w:val="16"/>
                          </w:rPr>
                          <w:t xml:space="preserve">% </w:t>
                        </w:r>
                        <w:proofErr w:type="spellStart"/>
                        <w:r w:rsidRPr="000911A8">
                          <w:rPr>
                            <w:rFonts w:ascii="Arial" w:hAnsi="Arial" w:cs="Arial"/>
                            <w:sz w:val="16"/>
                            <w:szCs w:val="16"/>
                          </w:rPr>
                          <w:t>viability</w:t>
                        </w:r>
                        <w:proofErr w:type="spellEnd"/>
                      </w:p>
                      <w:p w14:paraId="410A5A24" w14:textId="77777777" w:rsidR="004A20ED" w:rsidRPr="000911A8" w:rsidRDefault="004A20ED" w:rsidP="00702AE9">
                        <w:pPr>
                          <w:jc w:val="center"/>
                          <w:rPr>
                            <w:rFonts w:ascii="Arial" w:hAnsi="Arial" w:cs="Arial"/>
                            <w:sz w:val="16"/>
                            <w:szCs w:val="16"/>
                          </w:rPr>
                        </w:pPr>
                        <w:r w:rsidRPr="000911A8">
                          <w:rPr>
                            <w:rFonts w:ascii="Arial" w:hAnsi="Arial" w:cs="Arial"/>
                            <w:sz w:val="16"/>
                            <w:szCs w:val="16"/>
                          </w:rPr>
                          <w:t xml:space="preserve">No. </w:t>
                        </w:r>
                        <w:proofErr w:type="spellStart"/>
                        <w:r w:rsidRPr="000911A8">
                          <w:rPr>
                            <w:rFonts w:ascii="Arial" w:hAnsi="Arial" w:cs="Arial"/>
                            <w:sz w:val="16"/>
                            <w:szCs w:val="16"/>
                          </w:rPr>
                          <w:t>of</w:t>
                        </w:r>
                        <w:proofErr w:type="spellEnd"/>
                        <w:r w:rsidRPr="000911A8">
                          <w:rPr>
                            <w:rFonts w:ascii="Arial" w:hAnsi="Arial" w:cs="Arial"/>
                            <w:sz w:val="16"/>
                            <w:szCs w:val="16"/>
                          </w:rPr>
                          <w:t xml:space="preserve"> </w:t>
                        </w:r>
                        <w:proofErr w:type="spellStart"/>
                        <w:r w:rsidRPr="000911A8">
                          <w:rPr>
                            <w:rFonts w:ascii="Arial" w:hAnsi="Arial" w:cs="Arial"/>
                            <w:sz w:val="16"/>
                            <w:szCs w:val="16"/>
                          </w:rPr>
                          <w:t>seeds</w:t>
                        </w:r>
                        <w:proofErr w:type="spellEnd"/>
                        <w:r w:rsidRPr="000911A8">
                          <w:rPr>
                            <w:rFonts w:ascii="Arial" w:hAnsi="Arial" w:cs="Arial"/>
                            <w:sz w:val="16"/>
                            <w:szCs w:val="16"/>
                          </w:rPr>
                          <w:t xml:space="preserve"> disponíveis</w:t>
                        </w:r>
                      </w:p>
                      <w:p w14:paraId="4530FB68" w14:textId="77777777" w:rsidR="004A20ED" w:rsidRPr="000911A8" w:rsidRDefault="004A20ED" w:rsidP="00F719E0">
                        <w:pPr>
                          <w:rPr>
                            <w:rFonts w:ascii="Arial" w:hAnsi="Arial" w:cs="Arial"/>
                            <w:sz w:val="16"/>
                            <w:szCs w:val="16"/>
                          </w:rPr>
                        </w:pPr>
                        <w:r w:rsidRPr="000911A8">
                          <w:rPr>
                            <w:rFonts w:ascii="Arial" w:hAnsi="Arial" w:cs="Arial"/>
                            <w:sz w:val="16"/>
                            <w:szCs w:val="16"/>
                          </w:rPr>
                          <w:t>Necessidade de uso</w:t>
                        </w:r>
                      </w:p>
                      <w:p w14:paraId="0329A6F1" w14:textId="77777777" w:rsidR="004A20ED" w:rsidRPr="000911A8" w:rsidRDefault="004A20ED" w:rsidP="00F719E0">
                        <w:pPr>
                          <w:rPr>
                            <w:rFonts w:ascii="Arial" w:hAnsi="Arial" w:cs="Arial"/>
                            <w:sz w:val="16"/>
                            <w:szCs w:val="16"/>
                          </w:rPr>
                        </w:pPr>
                      </w:p>
                    </w:txbxContent>
                  </v:textbox>
                </v:shape>
                <v:shape id="AutoShape 6" o:spid="_x0000_s1030" type="#_x0000_t176" style="position:absolute;left:23203;width:6858;height:2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">
                  <v:textbox>
                    <w:txbxContent>
                      <w:p w14:paraId="6FF61D13" w14:textId="77777777" w:rsidR="004A20ED" w:rsidRPr="000911A8" w:rsidRDefault="004A20ED" w:rsidP="00F719E0">
                        <w:pPr>
                          <w:jc w:val="center"/>
                          <w:rPr>
                            <w:rFonts w:ascii="Arial" w:hAnsi="Arial" w:cs="Arial"/>
                            <w:sz w:val="16"/>
                            <w:szCs w:val="16"/>
                          </w:rPr>
                        </w:pPr>
                        <w:r>
                          <w:rPr>
                            <w:rFonts w:ascii="Arial" w:hAnsi="Arial" w:cs="Arial"/>
                            <w:sz w:val="16"/>
                            <w:szCs w:val="16"/>
                          </w:rPr>
                          <w:t>START</w:t>
                        </w:r>
                      </w:p>
                    </w:txbxContent>
                  </v:textbox>
                </v:shape>
                <v:shapetype id="_x0000_t109" coordsize="21600,21600" o:spt="109" path="m,l,21600r21600,l21600,xe">
                  <v:stroke joinstyle="miter"/>
                  <v:path gradientshapeok="t" o:connecttype="rect"/>
                </v:shapetype>
                <v:shape id="AutoShape 7" o:spid="_x0000_s1031" type="#_x0000_t109" style="position:absolute;left:21527;top:4492;width:1028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">
                  <v:textbox>
                    <w:txbxContent>
                      <w:p w14:paraId="4FC66494" w14:textId="77777777" w:rsidR="004A20ED" w:rsidRPr="004A20ED" w:rsidRDefault="004A20ED" w:rsidP="007531BA">
                        <w:pPr>
                          <w:jc w:val="center"/>
                          <w:rPr>
                            <w:rFonts w:ascii="Arial" w:hAnsi="Arial" w:cs="Arial"/>
                            <w:szCs w:val="16"/>
                            <w:lang w:val="en-GB"/>
                          </w:rPr>
                        </w:pPr>
                        <w:r w:rsidRPr="004A20ED">
                          <w:rPr>
                            <w:rFonts w:ascii="Arial" w:hAnsi="Arial" w:cs="Arial"/>
                            <w:sz w:val="16"/>
                            <w:szCs w:val="16"/>
                            <w:lang w:val="en-GB"/>
                          </w:rPr>
                          <w:t>Assessment and establishment of accessions to be regenerated</w:t>
                        </w:r>
                      </w:p>
                      <w:p w14:paraId="090D6A4B" w14:textId="77777777" w:rsidR="004A20ED" w:rsidRPr="004A20ED" w:rsidRDefault="004A20ED" w:rsidP="00702AE9">
                        <w:pPr>
                          <w:jc w:val="center"/>
                          <w:rPr>
                            <w:rFonts w:ascii="Arial" w:hAnsi="Arial" w:cs="Arial"/>
                            <w:szCs w:val="16"/>
                            <w:lang w:val="en-GB"/>
                          </w:rPr>
                        </w:pPr>
                      </w:p>
                    </w:txbxContent>
                  </v:textbox>
                </v:shape>
                <v:shapetype id="_x0000_t32" coordsize="21600,21600" o:spt="32" o:oned="t" path="m,l21600,21600e" filled="f">
                  <v:path arrowok="t" fillok="f" o:connecttype="none"/>
                  <o:lock v:ext="edit" shapetype="t"/>
                </v:shapetype>
                <v:shape id="AutoShape 8" o:spid="_x0000_s1032" type="#_x0000_t32" style="position:absolute;left:26632;top:2178;width:38;height:23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">
                  <v:stroke endarrow="block"/>
                </v:shape>
                <v:shape id="AutoShape 9" o:spid="_x0000_s1033" type="#_x0000_t109" style="position:absolute;left:18831;top:13437;width:16002;height:51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">
                  <v:textbox>
                    <w:txbxContent>
                      <w:p w14:paraId="62B381A1" w14:textId="77777777" w:rsidR="004A20ED" w:rsidRPr="004A20ED" w:rsidRDefault="004A20ED" w:rsidP="00941277">
                        <w:pPr>
                          <w:jc w:val="center"/>
                          <w:rPr>
                            <w:rFonts w:ascii="Arial" w:hAnsi="Arial" w:cs="Arial"/>
                            <w:sz w:val="16"/>
                            <w:szCs w:val="16"/>
                            <w:lang w:val="en-GB"/>
                          </w:rPr>
                        </w:pPr>
                        <w:r w:rsidRPr="004A20ED">
                          <w:rPr>
                            <w:rFonts w:ascii="Arial" w:hAnsi="Arial" w:cs="Arial"/>
                            <w:sz w:val="16"/>
                            <w:szCs w:val="16"/>
                            <w:lang w:val="en-GB"/>
                          </w:rPr>
                          <w:t>Evaluation of the cultivation conditions of each accession to be regenerated</w:t>
                        </w:r>
                      </w:p>
                      <w:p w14:paraId="1B80FB25" w14:textId="77777777" w:rsidR="004A20ED" w:rsidRPr="004A20ED" w:rsidRDefault="004A20ED" w:rsidP="00702AE9">
                        <w:pPr>
                          <w:jc w:val="center"/>
                          <w:rPr>
                            <w:rFonts w:ascii="Arial" w:hAnsi="Arial" w:cs="Arial"/>
                            <w:sz w:val="16"/>
                            <w:szCs w:val="16"/>
                            <w:lang w:val="en-GB"/>
                          </w:rPr>
                        </w:pPr>
                      </w:p>
                    </w:txbxContent>
                  </v:textbox>
                </v:shape>
                <v:shape id="AutoShape 10" o:spid="_x0000_s1034" type="#_x0000_t32" style="position:absolute;left:13378;top:7921;width:8149;height: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">
                  <v:stroke endarrow="block"/>
                </v:shape>
                <v:shape id="AutoShape 11" o:spid="_x0000_s1035" type="#_x0000_t111" style="position:absolute;top:12571;width:18813;height:13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">
                  <v:textbox>
                    <w:txbxContent>
                      <w:p w14:paraId="3E2F855F" w14:textId="77777777" w:rsidR="004A20ED" w:rsidRPr="004A20ED" w:rsidRDefault="004A20ED" w:rsidP="00A168BF">
                        <w:pPr>
                          <w:jc w:val="center"/>
                          <w:rPr>
                            <w:rFonts w:ascii="Arial" w:hAnsi="Arial" w:cs="Arial"/>
                            <w:sz w:val="16"/>
                            <w:szCs w:val="16"/>
                            <w:lang w:val="en-GB"/>
                          </w:rPr>
                        </w:pPr>
                        <w:r w:rsidRPr="004A20ED">
                          <w:rPr>
                            <w:rFonts w:ascii="Arial" w:hAnsi="Arial" w:cs="Arial"/>
                            <w:sz w:val="16"/>
                            <w:szCs w:val="16"/>
                            <w:lang w:val="en-GB"/>
                          </w:rPr>
                          <w:t>Environmental conditions of origin</w:t>
                        </w:r>
                      </w:p>
                      <w:p w14:paraId="401C5990" w14:textId="77777777" w:rsidR="004A20ED" w:rsidRPr="004A20ED" w:rsidRDefault="004A20ED" w:rsidP="00A168BF">
                        <w:pPr>
                          <w:jc w:val="center"/>
                          <w:rPr>
                            <w:rFonts w:ascii="Arial" w:hAnsi="Arial" w:cs="Arial"/>
                            <w:sz w:val="16"/>
                            <w:szCs w:val="16"/>
                            <w:lang w:val="en-GB"/>
                          </w:rPr>
                        </w:pPr>
                        <w:proofErr w:type="spellStart"/>
                        <w:r w:rsidRPr="004A20ED">
                          <w:rPr>
                            <w:rFonts w:ascii="Arial" w:hAnsi="Arial" w:cs="Arial"/>
                            <w:sz w:val="16"/>
                            <w:szCs w:val="16"/>
                            <w:lang w:val="en-GB"/>
                          </w:rPr>
                          <w:t>Alogamy</w:t>
                        </w:r>
                        <w:proofErr w:type="spellEnd"/>
                        <w:r w:rsidRPr="004A20ED">
                          <w:rPr>
                            <w:rFonts w:ascii="Arial" w:hAnsi="Arial" w:cs="Arial"/>
                            <w:sz w:val="16"/>
                            <w:szCs w:val="16"/>
                            <w:lang w:val="en-GB"/>
                          </w:rPr>
                          <w:t>/autogamy</w:t>
                        </w:r>
                      </w:p>
                      <w:p w14:paraId="1AA4D12A" w14:textId="77777777" w:rsidR="004A20ED" w:rsidRPr="004A20ED" w:rsidRDefault="004A20ED" w:rsidP="004A20ED">
                        <w:pPr>
                          <w:jc w:val="center"/>
                          <w:rPr>
                            <w:rFonts w:ascii="Arial" w:hAnsi="Arial" w:cs="Arial"/>
                            <w:sz w:val="16"/>
                            <w:szCs w:val="16"/>
                            <w:lang w:val="en-GB"/>
                          </w:rPr>
                        </w:pPr>
                        <w:proofErr w:type="spellStart"/>
                        <w:r w:rsidRPr="004A20ED">
                          <w:rPr>
                            <w:rFonts w:ascii="Arial" w:hAnsi="Arial" w:cs="Arial"/>
                            <w:sz w:val="16"/>
                            <w:szCs w:val="16"/>
                            <w:lang w:val="en-GB"/>
                          </w:rPr>
                          <w:t>Agro</w:t>
                        </w:r>
                        <w:proofErr w:type="spellEnd"/>
                        <w:r w:rsidRPr="004A20ED">
                          <w:rPr>
                            <w:rFonts w:ascii="Arial" w:hAnsi="Arial" w:cs="Arial"/>
                            <w:sz w:val="16"/>
                            <w:szCs w:val="16"/>
                            <w:lang w:val="en-GB"/>
                          </w:rPr>
                          <w:t>-environmental conditions of the available fields</w:t>
                        </w:r>
                      </w:p>
                    </w:txbxContent>
                  </v:textbox>
                </v:shape>
                <v:shape id="AutoShape 12" o:spid="_x0000_s1036" type="#_x0000_t109" style="position:absolute;left:21723;top:41137;width:9017;height:6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">
                  <v:textbox>
                    <w:txbxContent>
                      <w:p w14:paraId="19B5E46A" w14:textId="77777777" w:rsidR="004A20ED" w:rsidRPr="004A20ED" w:rsidRDefault="004A20ED" w:rsidP="004A2CF8">
                        <w:pPr>
                          <w:jc w:val="center"/>
                          <w:rPr>
                            <w:rFonts w:ascii="Arial" w:hAnsi="Arial" w:cs="Arial"/>
                            <w:sz w:val="16"/>
                            <w:szCs w:val="16"/>
                            <w:lang w:val="en-GB"/>
                          </w:rPr>
                        </w:pPr>
                        <w:r w:rsidRPr="004A20ED">
                          <w:rPr>
                            <w:rFonts w:ascii="Arial" w:hAnsi="Arial" w:cs="Arial"/>
                            <w:sz w:val="16"/>
                            <w:szCs w:val="16"/>
                            <w:lang w:val="en-GB"/>
                          </w:rPr>
                          <w:t>Determination of the level of genetic integrity (1)</w:t>
                        </w:r>
                      </w:p>
                      <w:p w14:paraId="3FF908A8" w14:textId="446960DD" w:rsidR="004A20ED" w:rsidRPr="004A20ED" w:rsidRDefault="004A20ED" w:rsidP="00F719E0">
                        <w:pPr>
                          <w:jc w:val="center"/>
                          <w:rPr>
                            <w:rFonts w:ascii="Arial" w:hAnsi="Arial" w:cs="Arial"/>
                            <w:sz w:val="16"/>
                            <w:szCs w:val="16"/>
                            <w:lang w:val="en-GB"/>
                          </w:rPr>
                        </w:pPr>
                      </w:p>
                    </w:txbxContent>
                  </v:textbox>
                </v:shape>
                <v:shape id="AutoShape 13" o:spid="_x0000_s1037" type="#_x0000_t32" style="position:absolute;left:26289;top:65144;width:25;height:34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">
                  <v:stroke endarrow="block"/>
                </v:shape>
                <v:shape id="AutoShape 14" o:spid="_x0000_s1038" type="#_x0000_t111" style="position:absolute;top:40000;width:13811;height:8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">
                  <v:textbox>
                    <w:txbxContent>
                      <w:p w14:paraId="4D08716E" w14:textId="77777777" w:rsidR="004A20ED" w:rsidRPr="000911A8" w:rsidRDefault="004A20ED" w:rsidP="00E81D20">
                        <w:pPr>
                          <w:jc w:val="center"/>
                          <w:rPr>
                            <w:rFonts w:ascii="Arial" w:hAnsi="Arial" w:cs="Arial"/>
                            <w:sz w:val="16"/>
                            <w:szCs w:val="16"/>
                          </w:rPr>
                        </w:pPr>
                        <w:r w:rsidRPr="000911A8">
                          <w:rPr>
                            <w:rFonts w:ascii="Arial" w:hAnsi="Arial" w:cs="Arial"/>
                            <w:sz w:val="16"/>
                            <w:szCs w:val="16"/>
                          </w:rPr>
                          <w:t xml:space="preserve">Molecular </w:t>
                        </w:r>
                        <w:proofErr w:type="spellStart"/>
                        <w:r w:rsidRPr="000911A8">
                          <w:rPr>
                            <w:rFonts w:ascii="Arial" w:hAnsi="Arial" w:cs="Arial"/>
                            <w:sz w:val="16"/>
                            <w:szCs w:val="16"/>
                          </w:rPr>
                          <w:t>markers</w:t>
                        </w:r>
                        <w:proofErr w:type="spellEnd"/>
                      </w:p>
                      <w:p w14:paraId="57F47981" w14:textId="77777777" w:rsidR="004A20ED" w:rsidRPr="000911A8" w:rsidRDefault="004A20ED" w:rsidP="00E81D20">
                        <w:pPr>
                          <w:jc w:val="center"/>
                          <w:rPr>
                            <w:rFonts w:ascii="Arial" w:hAnsi="Arial" w:cs="Arial"/>
                            <w:sz w:val="16"/>
                            <w:szCs w:val="16"/>
                          </w:rPr>
                        </w:pPr>
                        <w:proofErr w:type="spellStart"/>
                        <w:r>
                          <w:rPr>
                            <w:rFonts w:ascii="Arial" w:hAnsi="Arial" w:cs="Arial"/>
                            <w:sz w:val="16"/>
                            <w:szCs w:val="16"/>
                          </w:rPr>
                          <w:t>Morphological</w:t>
                        </w:r>
                        <w:proofErr w:type="spellEnd"/>
                        <w:r>
                          <w:rPr>
                            <w:rFonts w:ascii="Arial" w:hAnsi="Arial" w:cs="Arial"/>
                            <w:sz w:val="16"/>
                            <w:szCs w:val="16"/>
                          </w:rPr>
                          <w:t xml:space="preserve"> </w:t>
                        </w:r>
                        <w:proofErr w:type="spellStart"/>
                        <w:r>
                          <w:rPr>
                            <w:rFonts w:ascii="Arial" w:hAnsi="Arial" w:cs="Arial"/>
                            <w:sz w:val="16"/>
                            <w:szCs w:val="16"/>
                          </w:rPr>
                          <w:t>evaluations</w:t>
                        </w:r>
                        <w:proofErr w:type="spellEnd"/>
                      </w:p>
                      <w:p w14:paraId="29BF1948" w14:textId="4FDC2F1E" w:rsidR="004A20ED" w:rsidRPr="000911A8" w:rsidRDefault="004A20ED" w:rsidP="00702AE9">
                        <w:pPr>
                          <w:jc w:val="center"/>
                          <w:rPr>
                            <w:rFonts w:ascii="Arial" w:hAnsi="Arial" w:cs="Arial"/>
                            <w:sz w:val="16"/>
                            <w:szCs w:val="16"/>
                          </w:rPr>
                        </w:pPr>
                      </w:p>
                    </w:txbxContent>
                  </v:textbox>
                </v:shape>
                <v:shapetype id="_x0000_t110" coordsize="21600,21600" o:spt="110" path="m10800,l,10800,10800,21600,21600,10800xe">
                  <v:stroke joinstyle="miter"/>
                  <v:path gradientshapeok="t" o:connecttype="rect" textboxrect="5400,5400,16200,16200"/>
                </v:shapetype>
                <v:shape id="AutoShape 15" o:spid="_x0000_s1039" type="#_x0000_t110" style="position:absolute;left:18784;top:20573;width:16002;height:115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">
                  <v:textbox>
                    <w:txbxContent>
                      <w:p w14:paraId="2339A48B" w14:textId="77777777" w:rsidR="004A20ED" w:rsidRPr="004A20ED" w:rsidRDefault="004A20ED" w:rsidP="00992D22">
                        <w:pPr>
                          <w:jc w:val="center"/>
                          <w:rPr>
                            <w:rFonts w:ascii="Arial" w:hAnsi="Arial" w:cs="Arial"/>
                            <w:sz w:val="16"/>
                            <w:szCs w:val="16"/>
                            <w:lang w:val="en-GB"/>
                          </w:rPr>
                        </w:pPr>
                        <w:r w:rsidRPr="004A20ED">
                          <w:rPr>
                            <w:rFonts w:ascii="Arial" w:hAnsi="Arial" w:cs="Arial"/>
                            <w:sz w:val="16"/>
                            <w:szCs w:val="16"/>
                            <w:lang w:val="en-GB"/>
                          </w:rPr>
                          <w:t>Can the ideal conditions be replicated?</w:t>
                        </w:r>
                      </w:p>
                      <w:p w14:paraId="756A239D" w14:textId="77777777" w:rsidR="004A20ED" w:rsidRPr="004A20ED" w:rsidRDefault="004A20ED" w:rsidP="00702AE9">
                        <w:pPr>
                          <w:jc w:val="center"/>
                          <w:rPr>
                            <w:rFonts w:ascii="Arial" w:hAnsi="Arial" w:cs="Arial"/>
                            <w:sz w:val="16"/>
                            <w:szCs w:val="16"/>
                            <w:lang w:val="en-GB"/>
                          </w:rPr>
                        </w:pPr>
                      </w:p>
                    </w:txbxContent>
                  </v:textbox>
                </v:shape>
                <v:shape id="AutoShape 16" o:spid="_x0000_s1040" type="#_x0000_t32" style="position:absolute;left:26785;top:18555;width:47;height:201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">
                  <v:stroke endarrow="block"/>
                </v:shape>
                <v:shape id="AutoShape 17" o:spid="_x0000_s1041" type="#_x0000_t32" style="position:absolute;left:26773;top:32123;width:12;height:216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">
                  <v:stroke endarrow="block"/>
                </v:shape>
                <v:shape id="AutoShape 18" o:spid="_x0000_s1042" type="#_x0000_t32" style="position:absolute;left:31959;top:36576;width:347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">
                  <v:stroke endarrow="block"/>
                </v:shape>
                <v:shape id="AutoShape 19" o:spid="_x0000_s1043" type="#_x0000_t32" style="position:absolute;left:26289;top:38862;width:44;height:227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">
                  <v:stroke endarrow="block"/>
                </v:shape>
                <v:shape id="AutoShape 20" o:spid="_x0000_s1044" type="#_x0000_t110" style="position:absolute;left:17752;top:49298;width:16955;height:9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">
                  <v:textbox>
                    <w:txbxContent>
                      <w:p w14:paraId="46011E77" w14:textId="77777777" w:rsidR="004A20ED" w:rsidRPr="004A20ED" w:rsidRDefault="004A20ED" w:rsidP="00182E3E">
                        <w:pPr>
                          <w:jc w:val="center"/>
                          <w:rPr>
                            <w:lang w:val="en-GB"/>
                          </w:rPr>
                        </w:pPr>
                        <w:r w:rsidRPr="004A20ED">
                          <w:rPr>
                            <w:rFonts w:ascii="Arial" w:hAnsi="Arial" w:cs="Arial"/>
                            <w:sz w:val="16"/>
                            <w:szCs w:val="16"/>
                            <w:lang w:val="en-GB"/>
                          </w:rPr>
                          <w:t>Does it retain genetic integrity?</w:t>
                        </w:r>
                      </w:p>
                      <w:p w14:paraId="03E523F1" w14:textId="3AD2D9FA" w:rsidR="004A20ED" w:rsidRPr="004A20ED" w:rsidRDefault="004A20ED" w:rsidP="00702AE9">
                        <w:pPr>
                          <w:jc w:val="center"/>
                          <w:rPr>
                            <w:lang w:val="en-GB"/>
                          </w:rPr>
                        </w:pPr>
                      </w:p>
                    </w:txbxContent>
                  </v:textbox>
                </v:shape>
                <v:shape id="AutoShape 21" o:spid="_x0000_s1045" type="#_x0000_t32" style="position:absolute;left:12690;top:43439;width:91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">
                  <v:stroke endarrow="block"/>
                </v:shape>
                <v:shape id="AutoShape 22" o:spid="_x0000_s1046" type="#_x0000_t32" style="position:absolute;left:26231;top:47787;width:102;height:13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">
                  <v:stroke endarrow="block"/>
                </v:shape>
                <v:shapetype id="_x0000_t33" coordsize="21600,21600" o:spt="33" o:oned="t" path="m,l21600,r,21600e" filled="f">
                  <v:stroke joinstyle="miter"/>
                  <v:path arrowok="t" fillok="f" o:connecttype="none"/>
                  <o:lock v:ext="edit" shapetype="t"/>
                </v:shapetype>
                <v:shape id="AutoShape 23" o:spid="_x0000_s1047" type="#_x0000_t33" style="position:absolute;left:34707;top:28673;width:12400;height:2543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">
                  <v:stroke endarrow="block"/>
                </v:shape>
                <v:shape id="AutoShape 24" o:spid="_x0000_s1048" type="#_x0000_t32" style="position:absolute;left:11410;top:62865;width:802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">
                  <v:stroke endarrow="block"/>
                </v:shape>
                <v:shape id="AutoShape 25" o:spid="_x0000_s1049" type="#_x0000_t32" style="position:absolute;left:26174;top:58915;width:56;height:280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">
                  <v:stroke endarrow="block"/>
                </v:shape>
                <v:shape id="AutoShape 26" o:spid="_x0000_s1050" type="#_x0000_t32" style="position:absolute;left:34290;top:26289;width:5727;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">
                  <v:stroke endarrow="block"/>
                </v:shape>
                <v:shapetype id="_x0000_t112" coordsize="21600,21600" o:spt="112" path="m,l,21600r21600,l21600,xem2610,nfl2610,21600em18990,nfl18990,21600e">
                  <v:stroke joinstyle="miter"/>
                  <v:path o:extrusionok="f" gradientshapeok="t" o:connecttype="rect" textboxrect="2610,0,18990,21600"/>
                </v:shapetype>
                <v:shape id="AutoShape 27" o:spid="_x0000_s1051" type="#_x0000_t112" style="position:absolute;left:19431;top:61722;width:12534;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">
                  <v:textbox>
                    <w:txbxContent>
                      <w:p w14:paraId="339CC1EE" w14:textId="77777777" w:rsidR="004A20ED" w:rsidRPr="000911A8" w:rsidRDefault="004A20ED" w:rsidP="00582EFE">
                        <w:pPr>
                          <w:jc w:val="center"/>
                          <w:rPr>
                            <w:rFonts w:ascii="Arial" w:hAnsi="Arial" w:cs="Arial"/>
                            <w:sz w:val="16"/>
                            <w:szCs w:val="16"/>
                          </w:rPr>
                        </w:pPr>
                        <w:proofErr w:type="spellStart"/>
                        <w:r>
                          <w:rPr>
                            <w:rFonts w:ascii="Arial" w:hAnsi="Arial" w:cs="Arial"/>
                            <w:sz w:val="16"/>
                            <w:szCs w:val="16"/>
                          </w:rPr>
                          <w:t>Reception</w:t>
                        </w:r>
                        <w:proofErr w:type="spellEnd"/>
                      </w:p>
                      <w:p w14:paraId="08A0893B" w14:textId="52FF9FA8" w:rsidR="004A20ED" w:rsidRPr="000911A8" w:rsidRDefault="004A20ED" w:rsidP="00F719E0">
                        <w:pPr>
                          <w:jc w:val="center"/>
                          <w:rPr>
                            <w:rFonts w:ascii="Arial" w:hAnsi="Arial" w:cs="Arial"/>
                            <w:sz w:val="16"/>
                            <w:szCs w:val="16"/>
                          </w:rPr>
                        </w:pPr>
                      </w:p>
                    </w:txbxContent>
                  </v:textbox>
                </v:shape>
                <v:shape id="AutoShape 28" o:spid="_x0000_s1052" type="#_x0000_t112" style="position:absolute;left:19431;top:34290;width:1252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">
                  <v:textbox>
                    <w:txbxContent>
                      <w:p w14:paraId="20354CF2" w14:textId="77777777" w:rsidR="004A20ED" w:rsidRDefault="004A20ED" w:rsidP="004A20ED">
                        <w:pPr>
                          <w:jc w:val="center"/>
                          <w:rPr>
                            <w:rFonts w:ascii="Arial" w:hAnsi="Arial" w:cs="Arial"/>
                            <w:sz w:val="16"/>
                            <w:szCs w:val="16"/>
                          </w:rPr>
                        </w:pPr>
                      </w:p>
                      <w:p w14:paraId="24EC239F" w14:textId="782AE237" w:rsidR="004A20ED" w:rsidRPr="000911A8" w:rsidRDefault="004A20ED" w:rsidP="004A20ED">
                        <w:pPr>
                          <w:jc w:val="center"/>
                          <w:rPr>
                            <w:rFonts w:ascii="Arial" w:hAnsi="Arial" w:cs="Arial"/>
                            <w:sz w:val="16"/>
                            <w:szCs w:val="16"/>
                          </w:rPr>
                        </w:pPr>
                        <w:proofErr w:type="spellStart"/>
                        <w:r>
                          <w:rPr>
                            <w:rFonts w:ascii="Arial" w:hAnsi="Arial" w:cs="Arial"/>
                            <w:sz w:val="16"/>
                            <w:szCs w:val="16"/>
                          </w:rPr>
                          <w:t>Multiplication</w:t>
                        </w:r>
                        <w:proofErr w:type="spellEnd"/>
                      </w:p>
                    </w:txbxContent>
                  </v:textbox>
                </v:shape>
                <v:shape id="AutoShape 29" o:spid="_x0000_s1053" type="#_x0000_t112" style="position:absolute;left:40011;top:25139;width:12522;height:3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">
                  <v:textbox>
                    <w:txbxContent>
                      <w:p w14:paraId="6C2CE62F" w14:textId="77777777" w:rsidR="004A20ED" w:rsidRPr="000911A8" w:rsidRDefault="004A20ED" w:rsidP="00574202">
                        <w:pPr>
                          <w:jc w:val="center"/>
                          <w:rPr>
                            <w:rFonts w:ascii="Arial" w:hAnsi="Arial" w:cs="Arial"/>
                            <w:sz w:val="16"/>
                            <w:szCs w:val="16"/>
                          </w:rPr>
                        </w:pPr>
                        <w:proofErr w:type="spellStart"/>
                        <w:r w:rsidRPr="000911A8">
                          <w:rPr>
                            <w:rFonts w:ascii="Arial" w:hAnsi="Arial" w:cs="Arial"/>
                            <w:sz w:val="16"/>
                            <w:szCs w:val="16"/>
                          </w:rPr>
                          <w:t>Collection</w:t>
                        </w:r>
                        <w:proofErr w:type="spellEnd"/>
                      </w:p>
                      <w:p w14:paraId="121F5EFC" w14:textId="11A7C493" w:rsidR="004A20ED" w:rsidRPr="000911A8" w:rsidRDefault="004A20ED" w:rsidP="00F719E0">
                        <w:pPr>
                          <w:jc w:val="center"/>
                          <w:rPr>
                            <w:rFonts w:ascii="Arial" w:hAnsi="Arial" w:cs="Arial"/>
                            <w:sz w:val="16"/>
                            <w:szCs w:val="16"/>
                          </w:rPr>
                        </w:pPr>
                      </w:p>
                    </w:txbxContent>
                  </v:textbox>
                </v:shape>
                <v:shapetype id="_x0000_t202" coordsize="21600,21600" o:spt="202" path="m,l,21600r21600,l21600,xe">
                  <v:stroke joinstyle="miter"/>
                  <v:path gradientshapeok="t" o:connecttype="rect"/>
                </v:shapetype>
                <v:shape id="Text Box 30" o:spid="_x0000_s1054" type="#_x0000_t202" style="position:absolute;left:34290;top:22860;width:4572;height:2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" stroked="f">
                  <v:textbox>
                    <w:txbxContent>
                      <w:p w14:paraId="588BA351" w14:textId="77777777" w:rsidR="004A20ED" w:rsidRPr="000911A8" w:rsidRDefault="004A20ED" w:rsidP="00F719E0">
                        <w:pPr>
                          <w:rPr>
                            <w:rFonts w:ascii="Arial" w:hAnsi="Arial" w:cs="Arial"/>
                            <w:sz w:val="16"/>
                            <w:szCs w:val="16"/>
                          </w:rPr>
                        </w:pPr>
                        <w:r>
                          <w:rPr>
                            <w:rFonts w:ascii="Arial" w:hAnsi="Arial" w:cs="Arial"/>
                            <w:sz w:val="16"/>
                            <w:szCs w:val="16"/>
                          </w:rPr>
                          <w:t>Não</w:t>
                        </w:r>
                      </w:p>
                    </w:txbxContent>
                  </v:textbox>
                </v:shape>
                <v:shape id="Text Box 31" o:spid="_x0000_s1055" type="#_x0000_t202" style="position:absolute;left:28575;top:30861;width:4572;height:2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" stroked="f">
                  <v:textbox>
                    <w:txbxContent>
                      <w:p w14:paraId="40FFA842" w14:textId="77777777" w:rsidR="004A20ED" w:rsidRPr="000911A8" w:rsidRDefault="004A20ED" w:rsidP="00A35298">
                        <w:pPr>
                          <w:rPr>
                            <w:rFonts w:ascii="Arial" w:hAnsi="Arial" w:cs="Arial"/>
                            <w:sz w:val="16"/>
                            <w:szCs w:val="16"/>
                          </w:rPr>
                        </w:pPr>
                        <w:proofErr w:type="spellStart"/>
                        <w:r w:rsidRPr="000911A8">
                          <w:rPr>
                            <w:rFonts w:ascii="Arial" w:hAnsi="Arial" w:cs="Arial"/>
                            <w:sz w:val="16"/>
                            <w:szCs w:val="16"/>
                          </w:rPr>
                          <w:t>Yes</w:t>
                        </w:r>
                        <w:proofErr w:type="spellEnd"/>
                      </w:p>
                      <w:p w14:paraId="000535FE" w14:textId="2673BBFD" w:rsidR="004A20ED" w:rsidRPr="000911A8" w:rsidRDefault="004A20ED" w:rsidP="00F719E0">
                        <w:pPr>
                          <w:rPr>
                            <w:rFonts w:ascii="Arial" w:hAnsi="Arial" w:cs="Arial"/>
                            <w:sz w:val="16"/>
                            <w:szCs w:val="16"/>
                          </w:rPr>
                        </w:pPr>
                      </w:p>
                    </w:txbxContent>
                  </v:textbox>
                </v:shape>
                <v:shape id="Text Box 32" o:spid="_x0000_s1056" type="#_x0000_t202" style="position:absolute;left:32004;top:50292;width:457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" stroked="f">
                  <v:textbox>
                    <w:txbxContent>
                      <w:p w14:paraId="48A6E43D" w14:textId="77777777" w:rsidR="004A20ED" w:rsidRPr="000911A8" w:rsidRDefault="004A20ED" w:rsidP="002E7841">
                        <w:pPr>
                          <w:rPr>
                            <w:rFonts w:ascii="Arial" w:hAnsi="Arial" w:cs="Arial"/>
                            <w:sz w:val="16"/>
                            <w:szCs w:val="16"/>
                          </w:rPr>
                        </w:pPr>
                        <w:r>
                          <w:rPr>
                            <w:rFonts w:ascii="Arial" w:hAnsi="Arial" w:cs="Arial"/>
                            <w:sz w:val="16"/>
                            <w:szCs w:val="16"/>
                          </w:rPr>
                          <w:t>No</w:t>
                        </w:r>
                      </w:p>
                      <w:p w14:paraId="62F50366" w14:textId="0FFBC450" w:rsidR="004A20ED" w:rsidRPr="000911A8" w:rsidRDefault="004A20ED" w:rsidP="00F719E0">
                        <w:pPr>
                          <w:rPr>
                            <w:rFonts w:ascii="Arial" w:hAnsi="Arial" w:cs="Arial"/>
                            <w:sz w:val="16"/>
                            <w:szCs w:val="16"/>
                          </w:rPr>
                        </w:pPr>
                      </w:p>
                    </w:txbxContent>
                  </v:textbox>
                </v:shape>
                <v:shape id="Text Box 33" o:spid="_x0000_s1057" type="#_x0000_t202" style="position:absolute;left:27438;top:58293;width:456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" stroked="f">
                  <v:textbox>
                    <w:txbxContent>
                      <w:p w14:paraId="5DF328C2" w14:textId="77777777" w:rsidR="004A20ED" w:rsidRPr="000911A8" w:rsidRDefault="004A20ED" w:rsidP="0018123D">
                        <w:pPr>
                          <w:rPr>
                            <w:rFonts w:ascii="Arial" w:hAnsi="Arial" w:cs="Arial"/>
                            <w:sz w:val="16"/>
                            <w:szCs w:val="16"/>
                          </w:rPr>
                        </w:pPr>
                        <w:proofErr w:type="spellStart"/>
                        <w:r w:rsidRPr="000911A8">
                          <w:rPr>
                            <w:rFonts w:ascii="Arial" w:hAnsi="Arial" w:cs="Arial"/>
                            <w:sz w:val="16"/>
                            <w:szCs w:val="16"/>
                          </w:rPr>
                          <w:t>Yes</w:t>
                        </w:r>
                        <w:proofErr w:type="spellEnd"/>
                      </w:p>
                      <w:p w14:paraId="6C904DC0" w14:textId="3884E933" w:rsidR="004A20ED" w:rsidRPr="000911A8" w:rsidRDefault="004A20ED" w:rsidP="00F719E0">
                        <w:pPr>
                          <w:rPr>
                            <w:rFonts w:ascii="Arial" w:hAnsi="Arial" w:cs="Arial"/>
                            <w:sz w:val="16"/>
                            <w:szCs w:val="16"/>
                          </w:rPr>
                        </w:pPr>
                      </w:p>
                    </w:txbxContent>
                  </v:textbox>
                </v:shape>
                <v:shape id="AutoShape 34" o:spid="_x0000_s1058" type="#_x0000_t32" style="position:absolute;left:16931;top:17149;width:1699;height:217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">
                  <v:stroke endarrow="block"/>
                </v:shape>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35" o:spid="_x0000_s1059" type="#_x0000_t114" style="position:absolute;left:35433;top:34288;width:7870;height:4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">
                  <v:textbox>
                    <w:txbxContent>
                      <w:p w14:paraId="0C2DCF9F" w14:textId="77777777" w:rsidR="004A20ED" w:rsidRPr="000911A8" w:rsidRDefault="004A20ED" w:rsidP="000026EB">
                        <w:pPr>
                          <w:jc w:val="center"/>
                          <w:rPr>
                            <w:rFonts w:ascii="Arial" w:hAnsi="Arial" w:cs="Arial"/>
                            <w:sz w:val="16"/>
                            <w:szCs w:val="16"/>
                          </w:rPr>
                        </w:pPr>
                        <w:proofErr w:type="spellStart"/>
                        <w:r w:rsidRPr="000911A8">
                          <w:rPr>
                            <w:rFonts w:ascii="Arial" w:hAnsi="Arial" w:cs="Arial"/>
                            <w:sz w:val="16"/>
                            <w:szCs w:val="16"/>
                          </w:rPr>
                          <w:t>Regenerated</w:t>
                        </w:r>
                        <w:proofErr w:type="spellEnd"/>
                        <w:r w:rsidRPr="000911A8">
                          <w:rPr>
                            <w:rFonts w:ascii="Arial" w:hAnsi="Arial" w:cs="Arial"/>
                            <w:sz w:val="16"/>
                            <w:szCs w:val="16"/>
                          </w:rPr>
                          <w:t xml:space="preserve"> material</w:t>
                        </w:r>
                      </w:p>
                      <w:p w14:paraId="7703A373" w14:textId="7F2D694E" w:rsidR="004A20ED" w:rsidRPr="000911A8" w:rsidRDefault="004A20ED" w:rsidP="00702AE9">
                        <w:pPr>
                          <w:jc w:val="center"/>
                          <w:rPr>
                            <w:rFonts w:ascii="Arial" w:hAnsi="Arial" w:cs="Arial"/>
                            <w:sz w:val="16"/>
                            <w:szCs w:val="16"/>
                          </w:rPr>
                        </w:pPr>
                      </w:p>
                    </w:txbxContent>
                  </v:textbox>
                </v:shape>
                <v:shape id="AutoShape 36" o:spid="_x0000_s1060" type="#_x0000_t114" style="position:absolute;left:2286;top:61722;width:9144;height:4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">
                  <v:textbox>
                    <w:txbxContent>
                      <w:p w14:paraId="331E503E" w14:textId="77777777" w:rsidR="004A20ED" w:rsidRPr="000911A8" w:rsidRDefault="004A20ED" w:rsidP="00EC6641">
                        <w:pPr>
                          <w:jc w:val="center"/>
                          <w:rPr>
                            <w:rFonts w:ascii="Arial" w:hAnsi="Arial" w:cs="Arial"/>
                            <w:sz w:val="16"/>
                            <w:szCs w:val="16"/>
                          </w:rPr>
                        </w:pPr>
                        <w:proofErr w:type="spellStart"/>
                        <w:r w:rsidRPr="000911A8">
                          <w:rPr>
                            <w:rFonts w:ascii="Arial" w:hAnsi="Arial" w:cs="Arial"/>
                            <w:sz w:val="16"/>
                            <w:szCs w:val="16"/>
                          </w:rPr>
                          <w:t>Regenerated</w:t>
                        </w:r>
                        <w:proofErr w:type="spellEnd"/>
                        <w:r w:rsidRPr="000911A8">
                          <w:rPr>
                            <w:rFonts w:ascii="Arial" w:hAnsi="Arial" w:cs="Arial"/>
                            <w:sz w:val="16"/>
                            <w:szCs w:val="16"/>
                          </w:rPr>
                          <w:t xml:space="preserve"> material</w:t>
                        </w:r>
                      </w:p>
                      <w:p w14:paraId="61A277C6" w14:textId="1B7D5B25" w:rsidR="004A20ED" w:rsidRPr="000911A8" w:rsidRDefault="004A20ED" w:rsidP="00702AE9">
                        <w:pPr>
                          <w:jc w:val="center"/>
                          <w:rPr>
                            <w:rFonts w:ascii="Arial" w:hAnsi="Arial" w:cs="Arial"/>
                            <w:sz w:val="16"/>
                            <w:szCs w:val="16"/>
                          </w:rPr>
                        </w:pPr>
                      </w:p>
                    </w:txbxContent>
                  </v:textbox>
                </v:shape>
                <v:shape id="AutoShape 37" o:spid="_x0000_s1061" type="#_x0000_t32" style="position:absolute;left:26670;top:11350;width:162;height:20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">
                  <v:stroke endarrow="block"/>
                </v:shape>
                <w10:anchorlock/>
              </v:group>
            </w:pict>
          </mc:Fallback>
        </mc:AlternateContent>
      </w:r>
    </w:p>
    <w:p w14:paraId="75668F6E" w14:textId="77777777" w:rsidR="007A3929" w:rsidRDefault="007A3929" w:rsidP="00AB589A">
      <w:pPr>
        <w:shd w:val="clear" w:color="auto" w:fill="FFFFFF" w:themeFill="background1"/>
        <w:spacing w:after="0"/>
        <w:jc w:val="both"/>
      </w:pPr>
    </w:p>
    <w:p w14:paraId="69B8021C" w14:textId="77777777" w:rsidR="007A3929" w:rsidRDefault="007A3929" w:rsidP="00AB589A">
      <w:pPr>
        <w:shd w:val="clear" w:color="auto" w:fill="FFFFFF" w:themeFill="background1"/>
        <w:spacing w:after="0"/>
        <w:jc w:val="both"/>
      </w:pPr>
    </w:p>
    <w:p w14:paraId="5230A4CB" w14:textId="77777777" w:rsidR="007A3929" w:rsidRDefault="007A3929" w:rsidP="00AB589A">
      <w:pPr>
        <w:shd w:val="clear" w:color="auto" w:fill="FFFFFF" w:themeFill="background1"/>
        <w:spacing w:after="0"/>
        <w:jc w:val="both"/>
      </w:pPr>
    </w:p>
    <w:p w14:paraId="3597478F" w14:textId="77777777" w:rsidR="007A3929" w:rsidRDefault="007A3929" w:rsidP="00AB589A">
      <w:pPr>
        <w:shd w:val="clear" w:color="auto" w:fill="FFFFFF" w:themeFill="background1"/>
        <w:spacing w:after="0"/>
        <w:jc w:val="both"/>
      </w:pPr>
    </w:p>
    <w:p w14:paraId="28D3B072" w14:textId="1244ADA3" w:rsidR="007A3929" w:rsidRPr="004A20ED" w:rsidRDefault="007A3929" w:rsidP="007A3929">
      <w:pPr>
        <w:shd w:val="clear" w:color="auto" w:fill="FFFFFF" w:themeFill="background1"/>
        <w:spacing w:after="0"/>
        <w:jc w:val="both"/>
        <w:rPr>
          <w:lang w:val="en-GB"/>
        </w:rPr>
      </w:pPr>
      <w:r w:rsidRPr="004A20ED">
        <w:rPr>
          <w:rFonts w:ascii="Arial" w:hAnsi="Arial" w:cs="Arial"/>
          <w:b/>
          <w:bCs/>
          <w:lang w:val="en-GB"/>
        </w:rPr>
        <w:lastRenderedPageBreak/>
        <w:t>1.</w:t>
      </w:r>
      <w:r w:rsidRPr="004A20ED">
        <w:rPr>
          <w:rFonts w:ascii="Arial" w:hAnsi="Arial" w:cs="Arial"/>
          <w:b/>
          <w:bCs/>
          <w:lang w:val="en-GB"/>
        </w:rPr>
        <w:tab/>
      </w:r>
      <w:r w:rsidR="004A20ED" w:rsidRPr="004A20ED">
        <w:rPr>
          <w:rFonts w:ascii="Arial" w:hAnsi="Arial" w:cs="Arial"/>
          <w:b/>
          <w:bCs/>
          <w:lang w:val="en-GB"/>
        </w:rPr>
        <w:t>ESTABLISHMENT OF ACCESSIONS TO BE REGENERATED</w:t>
      </w:r>
      <w:r w:rsidR="004A20ED" w:rsidRPr="004A20ED">
        <w:rPr>
          <w:lang w:val="en-GB"/>
        </w:rPr>
        <w:t>.</w:t>
      </w:r>
    </w:p>
    <w:p w14:paraId="5C24D7D5" w14:textId="77777777" w:rsidR="007A3929" w:rsidRPr="004A20ED" w:rsidRDefault="007A3929" w:rsidP="007A3929">
      <w:pPr>
        <w:shd w:val="clear" w:color="auto" w:fill="FFFFFF" w:themeFill="background1"/>
        <w:spacing w:after="0"/>
        <w:jc w:val="both"/>
        <w:rPr>
          <w:lang w:val="en-GB"/>
        </w:rPr>
      </w:pPr>
    </w:p>
    <w:p w14:paraId="4ED4F49A" w14:textId="77777777" w:rsidR="004A20ED" w:rsidRPr="004A20ED" w:rsidRDefault="004A20ED" w:rsidP="00FB78FB">
      <w:pPr>
        <w:shd w:val="clear" w:color="auto" w:fill="FFFFFF" w:themeFill="background1"/>
        <w:spacing w:after="0"/>
        <w:jc w:val="both"/>
        <w:rPr>
          <w:rFonts w:ascii="Arial" w:hAnsi="Arial" w:cs="Arial"/>
          <w:sz w:val="20"/>
          <w:szCs w:val="20"/>
          <w:lang w:val="en-GB"/>
        </w:rPr>
      </w:pPr>
      <w:r w:rsidRPr="004A20ED">
        <w:rPr>
          <w:rFonts w:ascii="Arial" w:hAnsi="Arial" w:cs="Arial"/>
          <w:sz w:val="20"/>
          <w:szCs w:val="20"/>
          <w:lang w:val="en-GB"/>
        </w:rPr>
        <w:t>Regeneration is a costly and delicate activity, in which diversity is especially vulnerable. The primary principle must therefore be not to alter the genetic composition of plant material as far as possible, which involves controlling processes that are sometimes very complex when it comes to heterogeneous populations.</w:t>
      </w:r>
    </w:p>
    <w:p w14:paraId="5AB898AD" w14:textId="614E6C78" w:rsidR="004A20ED" w:rsidRPr="004A20ED" w:rsidRDefault="004A20ED" w:rsidP="00FB78FB">
      <w:pPr>
        <w:shd w:val="clear" w:color="auto" w:fill="FFFFFF" w:themeFill="background1"/>
        <w:spacing w:after="0"/>
        <w:jc w:val="both"/>
        <w:rPr>
          <w:rFonts w:ascii="Arial" w:hAnsi="Arial" w:cs="Arial"/>
          <w:sz w:val="20"/>
          <w:szCs w:val="20"/>
          <w:lang w:val="en-GB"/>
        </w:rPr>
      </w:pPr>
      <w:r w:rsidRPr="004A20ED">
        <w:rPr>
          <w:rFonts w:ascii="Arial" w:hAnsi="Arial" w:cs="Arial"/>
          <w:sz w:val="20"/>
          <w:szCs w:val="20"/>
          <w:lang w:val="en-GB"/>
        </w:rPr>
        <w:t xml:space="preserve">We have to consider that when we collect material for an access, there is a loss of alleles, especially those less frequent, causing a bottleneck effect. Thus, in the successive regenerations of this material, it is necessary to avoid further changes in its integrity, genes and genotypic composition, as well as in the differences between accessions from different populations. Therefore, it is advisable to carry out this process only when it is absolutely necessary, that is, when the % viability of the accessions falls below 85%, or when the number of seeds in the accession is lower than that recommended by the IPGRI. It should also be taken into account that the viability of the sample is a priority over size, i.e., it will be more urgent to multiply a large sample with low viability than a small sample with high viability. </w:t>
      </w:r>
    </w:p>
    <w:p w14:paraId="76C611CA" w14:textId="77777777" w:rsidR="004A20ED" w:rsidRPr="004A20ED" w:rsidRDefault="004A20ED" w:rsidP="00FB78FB">
      <w:pPr>
        <w:shd w:val="clear" w:color="auto" w:fill="FFFFFF" w:themeFill="background1"/>
        <w:spacing w:after="0"/>
        <w:jc w:val="both"/>
        <w:rPr>
          <w:rFonts w:ascii="Arial" w:hAnsi="Arial" w:cs="Arial"/>
          <w:sz w:val="20"/>
          <w:szCs w:val="20"/>
          <w:lang w:val="en-GB"/>
        </w:rPr>
      </w:pPr>
      <w:r w:rsidRPr="004A20ED">
        <w:rPr>
          <w:rFonts w:ascii="Arial" w:hAnsi="Arial" w:cs="Arial"/>
          <w:sz w:val="20"/>
          <w:szCs w:val="20"/>
          <w:lang w:val="en-GB"/>
        </w:rPr>
        <w:t>To prove the viability and number of seeds of the accessions, a follow-up will be carried out, with a test every 10 years in the case of accessions from the base collection, and every 5 years for accessions kept in an active collection. The computer application will be responsible for monitoring all accessions, issuing a warning when the scheduled time has elapsed, since the last test, for each accession.</w:t>
      </w:r>
    </w:p>
    <w:p w14:paraId="27A576A2" w14:textId="77777777" w:rsidR="004A20ED" w:rsidRPr="004A20ED" w:rsidRDefault="004A20ED" w:rsidP="00FB78FB">
      <w:pPr>
        <w:shd w:val="clear" w:color="auto" w:fill="FFFFFF" w:themeFill="background1"/>
        <w:spacing w:after="0"/>
        <w:jc w:val="both"/>
        <w:rPr>
          <w:rFonts w:ascii="Arial" w:hAnsi="Arial" w:cs="Arial"/>
          <w:sz w:val="20"/>
          <w:szCs w:val="20"/>
          <w:lang w:val="en-GB"/>
        </w:rPr>
      </w:pPr>
      <w:r w:rsidRPr="004A20ED">
        <w:rPr>
          <w:rFonts w:ascii="Arial" w:hAnsi="Arial" w:cs="Arial"/>
          <w:sz w:val="20"/>
          <w:szCs w:val="20"/>
          <w:lang w:val="en-GB"/>
        </w:rPr>
        <w:t>To prove the % of viability, the corresponding feasibility test will be carried out, in the previously documented manner.</w:t>
      </w:r>
    </w:p>
    <w:p w14:paraId="4C4BAD80" w14:textId="77777777" w:rsidR="007A3929" w:rsidRPr="004A20ED" w:rsidRDefault="007A3929" w:rsidP="007A3929">
      <w:pPr>
        <w:shd w:val="clear" w:color="auto" w:fill="FFFFFF" w:themeFill="background1"/>
        <w:spacing w:after="0"/>
        <w:jc w:val="both"/>
        <w:rPr>
          <w:lang w:val="en-GB"/>
        </w:rPr>
      </w:pPr>
    </w:p>
    <w:p w14:paraId="4BE0948E" w14:textId="77777777" w:rsidR="004A20ED" w:rsidRPr="004A20ED" w:rsidRDefault="007A3929" w:rsidP="00E7370F">
      <w:pPr>
        <w:shd w:val="clear" w:color="auto" w:fill="FFFFFF" w:themeFill="background1"/>
        <w:spacing w:after="0"/>
        <w:jc w:val="both"/>
        <w:rPr>
          <w:rFonts w:ascii="Arial" w:hAnsi="Arial" w:cs="Arial"/>
          <w:b/>
          <w:bCs/>
          <w:lang w:val="en-GB"/>
        </w:rPr>
      </w:pPr>
      <w:r w:rsidRPr="004A20ED">
        <w:rPr>
          <w:rFonts w:ascii="Arial" w:hAnsi="Arial" w:cs="Arial"/>
          <w:b/>
          <w:bCs/>
          <w:lang w:val="en-GB"/>
        </w:rPr>
        <w:t>2.</w:t>
      </w:r>
      <w:r w:rsidRPr="004A20ED">
        <w:rPr>
          <w:rFonts w:ascii="Arial" w:hAnsi="Arial" w:cs="Arial"/>
          <w:b/>
          <w:bCs/>
          <w:lang w:val="en-GB"/>
        </w:rPr>
        <w:tab/>
      </w:r>
      <w:r w:rsidR="004A20ED" w:rsidRPr="004A20ED">
        <w:rPr>
          <w:rFonts w:ascii="Arial" w:hAnsi="Arial" w:cs="Arial"/>
          <w:b/>
          <w:bCs/>
          <w:lang w:val="en-GB"/>
        </w:rPr>
        <w:t>ASSESSMENT OF THE CULTIVATION CONDITIONS OF THE ACCESSIONS TO BE REGENERATED.</w:t>
      </w:r>
    </w:p>
    <w:p w14:paraId="10C5B022" w14:textId="01AFDD1D" w:rsidR="007A3929" w:rsidRPr="004A20ED" w:rsidRDefault="007A3929" w:rsidP="007A3929">
      <w:pPr>
        <w:shd w:val="clear" w:color="auto" w:fill="FFFFFF" w:themeFill="background1"/>
        <w:spacing w:after="0"/>
        <w:jc w:val="both"/>
        <w:rPr>
          <w:lang w:val="en-GB"/>
        </w:rPr>
      </w:pPr>
    </w:p>
    <w:p w14:paraId="5FD88AA5" w14:textId="77777777" w:rsidR="004A20ED" w:rsidRPr="004A20ED" w:rsidRDefault="004A20ED" w:rsidP="00B04F55">
      <w:pPr>
        <w:shd w:val="clear" w:color="auto" w:fill="FFFFFF" w:themeFill="background1"/>
        <w:spacing w:after="0"/>
        <w:jc w:val="both"/>
        <w:rPr>
          <w:rFonts w:ascii="Arial" w:hAnsi="Arial" w:cs="Arial"/>
          <w:sz w:val="20"/>
          <w:szCs w:val="20"/>
          <w:lang w:val="en-GB"/>
        </w:rPr>
      </w:pPr>
      <w:r w:rsidRPr="004A20ED">
        <w:rPr>
          <w:rFonts w:ascii="Arial" w:hAnsi="Arial" w:cs="Arial"/>
          <w:sz w:val="20"/>
          <w:szCs w:val="20"/>
          <w:lang w:val="en-GB"/>
        </w:rPr>
        <w:t xml:space="preserve">It will be necessary to assess the </w:t>
      </w:r>
      <w:proofErr w:type="spellStart"/>
      <w:r w:rsidRPr="004A20ED">
        <w:rPr>
          <w:rFonts w:ascii="Arial" w:hAnsi="Arial" w:cs="Arial"/>
          <w:sz w:val="20"/>
          <w:szCs w:val="20"/>
          <w:lang w:val="en-GB"/>
        </w:rPr>
        <w:t>agro</w:t>
      </w:r>
      <w:proofErr w:type="spellEnd"/>
      <w:r w:rsidRPr="004A20ED">
        <w:rPr>
          <w:rFonts w:ascii="Arial" w:hAnsi="Arial" w:cs="Arial"/>
          <w:sz w:val="20"/>
          <w:szCs w:val="20"/>
          <w:lang w:val="en-GB"/>
        </w:rPr>
        <w:t>-environmental conditions of the fields available to carry out the process. These conditions should be as similar as possible to the conditions of origin of accessions, in order to minimize the risks of genetic change caused by natural selection. Even so, the regeneration of each accession must take place, with sowing from sufficient seeds, from the beginning, to minimize the risk of random allele loss, or genetic drift.</w:t>
      </w:r>
    </w:p>
    <w:p w14:paraId="114BB901" w14:textId="77777777" w:rsidR="004A20ED" w:rsidRPr="004A20ED" w:rsidRDefault="004A20ED" w:rsidP="00B04F55">
      <w:pPr>
        <w:shd w:val="clear" w:color="auto" w:fill="FFFFFF" w:themeFill="background1"/>
        <w:spacing w:after="0"/>
        <w:jc w:val="both"/>
        <w:rPr>
          <w:rFonts w:ascii="Arial" w:hAnsi="Arial" w:cs="Arial"/>
          <w:sz w:val="20"/>
          <w:szCs w:val="20"/>
          <w:lang w:val="en-GB"/>
        </w:rPr>
      </w:pPr>
      <w:r w:rsidRPr="004A20ED">
        <w:rPr>
          <w:rFonts w:ascii="Arial" w:hAnsi="Arial" w:cs="Arial"/>
          <w:sz w:val="20"/>
          <w:szCs w:val="20"/>
          <w:lang w:val="en-GB"/>
        </w:rPr>
        <w:t>If it is not possible to reproduce the necessary conditions, a new collection of material will be carried out.</w:t>
      </w:r>
    </w:p>
    <w:p w14:paraId="73E647F8" w14:textId="77777777" w:rsidR="007A3929" w:rsidRPr="004A20ED" w:rsidRDefault="007A3929" w:rsidP="007A3929">
      <w:pPr>
        <w:shd w:val="clear" w:color="auto" w:fill="FFFFFF" w:themeFill="background1"/>
        <w:spacing w:after="0"/>
        <w:jc w:val="both"/>
        <w:rPr>
          <w:lang w:val="en-GB"/>
        </w:rPr>
      </w:pPr>
    </w:p>
    <w:p w14:paraId="6463EDA7" w14:textId="34F620A0" w:rsidR="007A3929" w:rsidRPr="00DF5C5F" w:rsidRDefault="007A3929" w:rsidP="007A3929">
      <w:pPr>
        <w:shd w:val="clear" w:color="auto" w:fill="FFFFFF" w:themeFill="background1"/>
        <w:spacing w:after="0"/>
        <w:jc w:val="both"/>
        <w:rPr>
          <w:rFonts w:ascii="Arial" w:hAnsi="Arial" w:cs="Arial"/>
          <w:b/>
          <w:bCs/>
          <w:lang w:val="en-GB"/>
        </w:rPr>
      </w:pPr>
      <w:r w:rsidRPr="00DF5C5F">
        <w:rPr>
          <w:rFonts w:ascii="Arial" w:hAnsi="Arial" w:cs="Arial"/>
          <w:b/>
          <w:bCs/>
          <w:lang w:val="en-GB"/>
        </w:rPr>
        <w:t>3.</w:t>
      </w:r>
      <w:r w:rsidRPr="00DF5C5F">
        <w:rPr>
          <w:rFonts w:ascii="Arial" w:hAnsi="Arial" w:cs="Arial"/>
          <w:b/>
          <w:bCs/>
          <w:lang w:val="en-GB"/>
        </w:rPr>
        <w:tab/>
      </w:r>
      <w:r w:rsidR="004A20ED" w:rsidRPr="00DF5C5F">
        <w:rPr>
          <w:rFonts w:ascii="Arial" w:hAnsi="Arial" w:cs="Arial"/>
          <w:b/>
          <w:bCs/>
          <w:lang w:val="en-GB"/>
        </w:rPr>
        <w:t>MULTIPLICATION</w:t>
      </w:r>
      <w:r w:rsidRPr="00DF5C5F">
        <w:rPr>
          <w:rFonts w:ascii="Arial" w:hAnsi="Arial" w:cs="Arial"/>
          <w:b/>
          <w:bCs/>
          <w:lang w:val="en-GB"/>
        </w:rPr>
        <w:t>.</w:t>
      </w:r>
    </w:p>
    <w:p w14:paraId="68A1038C" w14:textId="77777777" w:rsidR="007A3929" w:rsidRPr="00DF5C5F" w:rsidRDefault="007A3929" w:rsidP="007A3929">
      <w:pPr>
        <w:shd w:val="clear" w:color="auto" w:fill="FFFFFF" w:themeFill="background1"/>
        <w:spacing w:after="0"/>
        <w:jc w:val="both"/>
        <w:rPr>
          <w:lang w:val="en-GB"/>
        </w:rPr>
      </w:pPr>
    </w:p>
    <w:p w14:paraId="7278F261" w14:textId="77777777" w:rsidR="00DF5C5F" w:rsidRPr="00DF5C5F" w:rsidRDefault="00DF5C5F" w:rsidP="003E72F9">
      <w:pPr>
        <w:shd w:val="clear" w:color="auto" w:fill="FFFFFF" w:themeFill="background1"/>
        <w:spacing w:after="0"/>
        <w:jc w:val="both"/>
        <w:rPr>
          <w:rFonts w:ascii="Arial" w:hAnsi="Arial" w:cs="Arial"/>
          <w:sz w:val="20"/>
          <w:szCs w:val="20"/>
          <w:lang w:val="en-GB"/>
        </w:rPr>
      </w:pPr>
      <w:r w:rsidRPr="00DF5C5F">
        <w:rPr>
          <w:rFonts w:ascii="Arial" w:hAnsi="Arial" w:cs="Arial"/>
          <w:sz w:val="20"/>
          <w:szCs w:val="20"/>
          <w:lang w:val="en-GB"/>
        </w:rPr>
        <w:t>If the environmental conditions in the available fields are optimal, accessions will be multiplied. The techniques used for multiplication will be specific to each cultivar, as they differ in their agronomic needs, their degree of allogamy, compatibility and population structure.</w:t>
      </w:r>
    </w:p>
    <w:p w14:paraId="24F76F9F" w14:textId="77777777" w:rsidR="00DF5C5F" w:rsidRPr="00DF5C5F" w:rsidRDefault="00DF5C5F" w:rsidP="003E72F9">
      <w:pPr>
        <w:shd w:val="clear" w:color="auto" w:fill="FFFFFF" w:themeFill="background1"/>
        <w:spacing w:after="0"/>
        <w:jc w:val="both"/>
        <w:rPr>
          <w:rFonts w:ascii="Arial" w:hAnsi="Arial" w:cs="Arial"/>
          <w:sz w:val="20"/>
          <w:szCs w:val="20"/>
          <w:lang w:val="en-GB"/>
        </w:rPr>
      </w:pPr>
      <w:r w:rsidRPr="00DF5C5F">
        <w:rPr>
          <w:rFonts w:ascii="Arial" w:hAnsi="Arial" w:cs="Arial"/>
          <w:sz w:val="20"/>
          <w:szCs w:val="20"/>
          <w:lang w:val="en-GB"/>
        </w:rPr>
        <w:t>As previously mentioned, and in order to minimize the risks of genetic drift, the IPGRI/FAO standards for gene banks will be complied with whenever possible, which recommend using a minimum of 100 plants for regeneration, in order to reduce the possibilities of large allelic losses. It is also recommended, in order to maintain the genetic integrity and particularities of each accession, that the seeds used for regeneration be as closely as possible, from a genetic point of view, to the original germplasm. In the case of active collections, it is recommended that regeneration be carried out, if possible, from the original seeds, or from the generations obtained in the first cycles.</w:t>
      </w:r>
    </w:p>
    <w:p w14:paraId="25E6F6E9" w14:textId="691C76EA" w:rsidR="00DF5C5F" w:rsidRPr="00DF5C5F" w:rsidRDefault="00DF5C5F" w:rsidP="0089094E">
      <w:pPr>
        <w:shd w:val="clear" w:color="auto" w:fill="FFFFFF" w:themeFill="background1"/>
        <w:spacing w:after="0"/>
        <w:jc w:val="both"/>
        <w:rPr>
          <w:rFonts w:ascii="Arial" w:hAnsi="Arial" w:cs="Arial"/>
          <w:sz w:val="20"/>
          <w:szCs w:val="20"/>
          <w:lang w:val="en-GB"/>
        </w:rPr>
      </w:pPr>
      <w:r w:rsidRPr="00DF5C5F">
        <w:rPr>
          <w:rFonts w:ascii="Arial" w:hAnsi="Arial" w:cs="Arial"/>
          <w:sz w:val="20"/>
          <w:szCs w:val="20"/>
          <w:lang w:val="en-GB"/>
        </w:rPr>
        <w:t xml:space="preserve">Special precautions must be taken when the accessions to be regenerated are allogamous, in order to avoid possible contamination with foreign pollen, for which it will be necessary </w:t>
      </w:r>
      <w:r>
        <w:rPr>
          <w:rFonts w:ascii="Arial" w:hAnsi="Arial" w:cs="Arial"/>
          <w:sz w:val="20"/>
          <w:szCs w:val="20"/>
          <w:lang w:val="en-GB"/>
        </w:rPr>
        <w:t xml:space="preserve">a </w:t>
      </w:r>
      <w:r w:rsidRPr="00DF5C5F">
        <w:rPr>
          <w:rFonts w:ascii="Arial" w:hAnsi="Arial" w:cs="Arial"/>
          <w:sz w:val="20"/>
          <w:szCs w:val="20"/>
          <w:lang w:val="en-GB"/>
        </w:rPr>
        <w:t xml:space="preserve">good </w:t>
      </w:r>
      <w:r w:rsidRPr="00DF5C5F">
        <w:rPr>
          <w:rFonts w:ascii="Arial" w:hAnsi="Arial" w:cs="Arial"/>
          <w:sz w:val="20"/>
          <w:szCs w:val="20"/>
          <w:lang w:val="en-GB"/>
        </w:rPr>
        <w:lastRenderedPageBreak/>
        <w:t>insulation and good handling techniques. It is also necessary to prevent accessions from being contaminated with foreign seeds during the harvesting phases of the cultivar, in the field or in pots, as well as the appearance of genetic mutation phenomena.</w:t>
      </w:r>
    </w:p>
    <w:p w14:paraId="289B0484" w14:textId="77777777" w:rsidR="00DF5C5F" w:rsidRPr="00DF5C5F" w:rsidRDefault="00DF5C5F" w:rsidP="0089094E">
      <w:pPr>
        <w:shd w:val="clear" w:color="auto" w:fill="FFFFFF" w:themeFill="background1"/>
        <w:spacing w:after="0"/>
        <w:jc w:val="both"/>
        <w:rPr>
          <w:rFonts w:ascii="Arial" w:hAnsi="Arial" w:cs="Arial"/>
          <w:sz w:val="20"/>
          <w:szCs w:val="20"/>
          <w:lang w:val="en-GB"/>
        </w:rPr>
      </w:pPr>
      <w:r w:rsidRPr="00DF5C5F">
        <w:rPr>
          <w:rFonts w:ascii="Arial" w:hAnsi="Arial" w:cs="Arial"/>
          <w:sz w:val="20"/>
          <w:szCs w:val="20"/>
          <w:lang w:val="en-GB"/>
        </w:rPr>
        <w:t>The seeds will be harvested when they are fully mature.</w:t>
      </w:r>
    </w:p>
    <w:p w14:paraId="53AB9AA3" w14:textId="5E08F473" w:rsidR="007A3929" w:rsidRPr="00DF5C5F" w:rsidRDefault="007A3929" w:rsidP="007A3929">
      <w:pPr>
        <w:shd w:val="clear" w:color="auto" w:fill="FFFFFF" w:themeFill="background1"/>
        <w:spacing w:after="0"/>
        <w:jc w:val="both"/>
        <w:rPr>
          <w:lang w:val="en-GB"/>
        </w:rPr>
      </w:pPr>
    </w:p>
    <w:p w14:paraId="795846D6" w14:textId="2BE58AD6" w:rsidR="007A3929" w:rsidRPr="00DF5C5F" w:rsidRDefault="007A3929" w:rsidP="007A3929">
      <w:pPr>
        <w:shd w:val="clear" w:color="auto" w:fill="FFFFFF" w:themeFill="background1"/>
        <w:spacing w:after="0"/>
        <w:jc w:val="both"/>
        <w:rPr>
          <w:rFonts w:ascii="Arial" w:hAnsi="Arial" w:cs="Arial"/>
          <w:b/>
          <w:bCs/>
          <w:lang w:val="en-GB"/>
        </w:rPr>
      </w:pPr>
      <w:r w:rsidRPr="00DF5C5F">
        <w:rPr>
          <w:rFonts w:ascii="Arial" w:hAnsi="Arial" w:cs="Arial"/>
          <w:b/>
          <w:bCs/>
          <w:lang w:val="en-GB"/>
        </w:rPr>
        <w:t>4.</w:t>
      </w:r>
      <w:r w:rsidRPr="00DF5C5F">
        <w:rPr>
          <w:rFonts w:ascii="Arial" w:hAnsi="Arial" w:cs="Arial"/>
          <w:b/>
          <w:bCs/>
          <w:lang w:val="en-GB"/>
        </w:rPr>
        <w:tab/>
      </w:r>
      <w:r w:rsidR="00DF5C5F" w:rsidRPr="00DF5C5F">
        <w:rPr>
          <w:rFonts w:ascii="Arial" w:hAnsi="Arial" w:cs="Arial"/>
          <w:b/>
          <w:bCs/>
          <w:lang w:val="en-GB"/>
        </w:rPr>
        <w:t>DETERMINATION OF THE LEVEL OF GENETIC INTEGRITY.</w:t>
      </w:r>
    </w:p>
    <w:p w14:paraId="4AA287F6" w14:textId="77777777" w:rsidR="007A3929" w:rsidRPr="00DF5C5F" w:rsidRDefault="007A3929" w:rsidP="007A3929">
      <w:pPr>
        <w:shd w:val="clear" w:color="auto" w:fill="FFFFFF" w:themeFill="background1"/>
        <w:spacing w:after="0"/>
        <w:jc w:val="both"/>
        <w:rPr>
          <w:lang w:val="en-GB"/>
        </w:rPr>
      </w:pPr>
    </w:p>
    <w:p w14:paraId="5846CAE6" w14:textId="46B12448" w:rsidR="007A3929" w:rsidRPr="00DF5C5F" w:rsidRDefault="00DF5C5F" w:rsidP="007A3929">
      <w:pPr>
        <w:shd w:val="clear" w:color="auto" w:fill="FFFFFF" w:themeFill="background1"/>
        <w:spacing w:after="0"/>
        <w:jc w:val="both"/>
        <w:rPr>
          <w:rFonts w:ascii="Arial" w:hAnsi="Arial" w:cs="Arial"/>
          <w:sz w:val="20"/>
          <w:szCs w:val="20"/>
          <w:lang w:val="en-GB"/>
        </w:rPr>
      </w:pPr>
      <w:r w:rsidRPr="00DF5C5F">
        <w:rPr>
          <w:rFonts w:ascii="Arial" w:hAnsi="Arial" w:cs="Arial"/>
          <w:sz w:val="20"/>
          <w:szCs w:val="20"/>
          <w:lang w:val="en-GB"/>
        </w:rPr>
        <w:t xml:space="preserve">Once the material has been multiplied, it is convenient to verify that the genetic integrity has been maintained. The most effective tool for this is the use of molecular markers. This technique allows the evaluation of the material in a totally independent way of its state of development or </w:t>
      </w:r>
      <w:proofErr w:type="spellStart"/>
      <w:r w:rsidRPr="00DF5C5F">
        <w:rPr>
          <w:rFonts w:ascii="Arial" w:hAnsi="Arial" w:cs="Arial"/>
          <w:sz w:val="20"/>
          <w:szCs w:val="20"/>
          <w:lang w:val="en-GB"/>
        </w:rPr>
        <w:t>agro</w:t>
      </w:r>
      <w:proofErr w:type="spellEnd"/>
      <w:r w:rsidRPr="00DF5C5F">
        <w:rPr>
          <w:rFonts w:ascii="Arial" w:hAnsi="Arial" w:cs="Arial"/>
          <w:sz w:val="20"/>
          <w:szCs w:val="20"/>
          <w:lang w:val="en-GB"/>
        </w:rPr>
        <w:t>-environmental conditions, although with the use of molecular markers, morphological evaluations should not be discarded. In the case of morphological evaluations, it is necessary to have carried out a prior morphological evaluation, which provides information on the heterogeneity of the samples, and verifies that it has been preserved in its entirety after multiplication. This methodology is especially advisable for samples with a high heterogeneity, trying to avoid or identify possible losses of morphotypes during the regeneration process.</w:t>
      </w:r>
    </w:p>
    <w:p w14:paraId="2EE2ADED" w14:textId="44A1B2C8" w:rsidR="007A3929" w:rsidRPr="00DF5C5F" w:rsidRDefault="007A3929" w:rsidP="007A3929">
      <w:pPr>
        <w:shd w:val="clear" w:color="auto" w:fill="FFFFFF" w:themeFill="background1"/>
        <w:spacing w:after="0"/>
        <w:jc w:val="both"/>
        <w:rPr>
          <w:lang w:val="en-GB"/>
        </w:rPr>
      </w:pPr>
    </w:p>
    <w:p w14:paraId="493724CE" w14:textId="47ECFF53" w:rsidR="007A3929" w:rsidRPr="00DF5C5F" w:rsidRDefault="007A3929" w:rsidP="007A3929">
      <w:pPr>
        <w:shd w:val="clear" w:color="auto" w:fill="FFFFFF" w:themeFill="background1"/>
        <w:spacing w:after="0"/>
        <w:jc w:val="both"/>
        <w:rPr>
          <w:rFonts w:ascii="Arial" w:hAnsi="Arial" w:cs="Arial"/>
          <w:b/>
          <w:bCs/>
          <w:lang w:val="en-GB"/>
        </w:rPr>
      </w:pPr>
      <w:r w:rsidRPr="00DF5C5F">
        <w:rPr>
          <w:rFonts w:ascii="Arial" w:hAnsi="Arial" w:cs="Arial"/>
          <w:b/>
          <w:bCs/>
          <w:lang w:val="en-GB"/>
        </w:rPr>
        <w:t>5.</w:t>
      </w:r>
      <w:r w:rsidRPr="00DF5C5F">
        <w:rPr>
          <w:rFonts w:ascii="Arial" w:hAnsi="Arial" w:cs="Arial"/>
          <w:b/>
          <w:bCs/>
          <w:lang w:val="en-GB"/>
        </w:rPr>
        <w:tab/>
      </w:r>
      <w:r w:rsidR="00DF5C5F" w:rsidRPr="00DF5C5F">
        <w:rPr>
          <w:rFonts w:ascii="Arial" w:hAnsi="Arial" w:cs="Arial"/>
          <w:b/>
          <w:bCs/>
          <w:lang w:val="en-GB"/>
        </w:rPr>
        <w:t>RECEPTION</w:t>
      </w:r>
    </w:p>
    <w:p w14:paraId="638BC628" w14:textId="77777777" w:rsidR="007A3929" w:rsidRPr="00DF5C5F" w:rsidRDefault="007A3929" w:rsidP="007A3929">
      <w:pPr>
        <w:shd w:val="clear" w:color="auto" w:fill="FFFFFF" w:themeFill="background1"/>
        <w:spacing w:after="0"/>
        <w:jc w:val="both"/>
        <w:rPr>
          <w:lang w:val="en-GB"/>
        </w:rPr>
      </w:pPr>
    </w:p>
    <w:p w14:paraId="0D0846AD" w14:textId="77777777" w:rsidR="00DF5C5F" w:rsidRPr="00DF5C5F" w:rsidRDefault="00DF5C5F" w:rsidP="004C4643">
      <w:pPr>
        <w:shd w:val="clear" w:color="auto" w:fill="FFFFFF" w:themeFill="background1"/>
        <w:spacing w:after="0"/>
        <w:jc w:val="both"/>
        <w:rPr>
          <w:rFonts w:ascii="Arial" w:hAnsi="Arial" w:cs="Arial"/>
          <w:sz w:val="20"/>
          <w:szCs w:val="20"/>
          <w:lang w:val="en-GB"/>
        </w:rPr>
      </w:pPr>
      <w:r w:rsidRPr="00DF5C5F">
        <w:rPr>
          <w:rFonts w:ascii="Arial" w:hAnsi="Arial" w:cs="Arial"/>
          <w:sz w:val="20"/>
          <w:szCs w:val="20"/>
          <w:lang w:val="en-GB"/>
        </w:rPr>
        <w:t xml:space="preserve">The seeds will be taken to the reception, so that they go through all the cleaning, drying, etc. processes again. Each plant will contribute the same number of seeds to the composition of the accession. </w:t>
      </w:r>
    </w:p>
    <w:p w14:paraId="47BCB3AD" w14:textId="11662764" w:rsidR="007A3929" w:rsidRPr="00DF5C5F" w:rsidRDefault="00DF5C5F" w:rsidP="007A3929">
      <w:pPr>
        <w:shd w:val="clear" w:color="auto" w:fill="FFFFFF" w:themeFill="background1"/>
        <w:spacing w:after="0"/>
        <w:jc w:val="both"/>
        <w:rPr>
          <w:rFonts w:ascii="Arial" w:hAnsi="Arial" w:cs="Arial"/>
          <w:sz w:val="20"/>
          <w:szCs w:val="20"/>
          <w:lang w:val="en-GB"/>
        </w:rPr>
      </w:pPr>
      <w:r w:rsidRPr="00DF5C5F">
        <w:rPr>
          <w:rFonts w:ascii="Arial" w:hAnsi="Arial" w:cs="Arial"/>
          <w:sz w:val="20"/>
          <w:szCs w:val="20"/>
          <w:lang w:val="en-GB"/>
        </w:rPr>
        <w:t>Care must be taken not to mix seeds from different regeneration cycles, saving the older ones for future regenerations, or to respond to possible requests for material.</w:t>
      </w:r>
    </w:p>
    <w:sectPr w:rsidR="007A3929" w:rsidRPr="00DF5C5F" w:rsidSect="00016DDD">
      <w:headerReference w:type="default" r:id="rId11"/>
      <w:footerReference w:type="default" r:id="rId12"/>
      <w:pgSz w:w="11906" w:h="16838"/>
      <w:pgMar w:top="1417" w:right="1701" w:bottom="1417" w:left="1701"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67DBB9" w14:textId="77777777" w:rsidR="008A4944" w:rsidRDefault="008A4944" w:rsidP="00AD689F">
      <w:pPr>
        <w:spacing w:after="0" w:line="240" w:lineRule="auto"/>
      </w:pPr>
      <w:r>
        <w:separator/>
      </w:r>
    </w:p>
  </w:endnote>
  <w:endnote w:type="continuationSeparator" w:id="0">
    <w:p w14:paraId="0114AC57" w14:textId="77777777" w:rsidR="008A4944" w:rsidRDefault="008A4944" w:rsidP="00AD68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4E43C" w14:textId="2CB01E76" w:rsidR="00016DDD" w:rsidRPr="00014566" w:rsidRDefault="00016DDD" w:rsidP="00016DDD">
    <w:pPr>
      <w:pStyle w:val="Rodap"/>
      <w:tabs>
        <w:tab w:val="clear" w:pos="4252"/>
        <w:tab w:val="clear" w:pos="8504"/>
        <w:tab w:val="left" w:pos="5529"/>
        <w:tab w:val="center" w:pos="5670"/>
        <w:tab w:val="right" w:pos="10348"/>
      </w:tabs>
      <w:ind w:left="-426" w:right="-427"/>
      <w:rPr>
        <w:rFonts w:ascii="Arial" w:hAnsi="Arial" w:cs="Arial"/>
        <w:color w:val="808080"/>
        <w:sz w:val="16"/>
        <w:szCs w:val="16"/>
        <w:lang w:val="en-GB"/>
      </w:rPr>
    </w:pPr>
    <w:bookmarkStart w:id="0" w:name="_Hlk34745574"/>
    <w:r w:rsidRPr="00014566">
      <w:rPr>
        <w:rFonts w:ascii="Arial" w:hAnsi="Arial" w:cs="Arial"/>
        <w:b/>
        <w:bCs/>
        <w:color w:val="808080"/>
        <w:sz w:val="16"/>
        <w:szCs w:val="16"/>
        <w:lang w:val="en-GB"/>
      </w:rPr>
      <w:t>Rv</w:t>
    </w:r>
    <w:bookmarkStart w:id="1" w:name="_Hlk34744858"/>
    <w:r w:rsidR="008C1DF0" w:rsidRPr="00014566">
      <w:rPr>
        <w:rFonts w:ascii="Arial" w:hAnsi="Arial" w:cs="Arial"/>
        <w:color w:val="808080"/>
        <w:sz w:val="16"/>
        <w:szCs w:val="16"/>
        <w:lang w:val="en-GB"/>
      </w:rPr>
      <w:t>1.0</w:t>
    </w:r>
    <w:r w:rsidRPr="00014566">
      <w:rPr>
        <w:rFonts w:ascii="Arial" w:hAnsi="Arial" w:cs="Arial"/>
        <w:color w:val="808080"/>
        <w:sz w:val="16"/>
        <w:szCs w:val="16"/>
        <w:lang w:val="en-GB"/>
      </w:rPr>
      <w:t xml:space="preserve"> </w:t>
    </w:r>
    <w:r w:rsidR="00014566" w:rsidRPr="00014566">
      <w:rPr>
        <w:rFonts w:ascii="Arial" w:hAnsi="Arial" w:cs="Arial"/>
        <w:b/>
        <w:bCs/>
        <w:color w:val="808080"/>
        <w:sz w:val="16"/>
        <w:szCs w:val="16"/>
        <w:lang w:val="en-GB"/>
      </w:rPr>
      <w:t>Prepared by</w:t>
    </w:r>
    <w:r w:rsidRPr="00014566">
      <w:rPr>
        <w:rFonts w:ascii="Arial" w:hAnsi="Arial" w:cs="Arial"/>
        <w:color w:val="808080"/>
        <w:sz w:val="16"/>
        <w:szCs w:val="16"/>
        <w:lang w:val="en-GB"/>
      </w:rPr>
      <w:t>:</w:t>
    </w:r>
    <w:bookmarkStart w:id="2" w:name="_Hlk34744865"/>
    <w:bookmarkEnd w:id="1"/>
    <w:r w:rsidRPr="00014566">
      <w:rPr>
        <w:rFonts w:ascii="Arial" w:hAnsi="Arial" w:cs="Arial"/>
        <w:color w:val="808080"/>
        <w:sz w:val="16"/>
        <w:szCs w:val="16"/>
        <w:lang w:val="en-GB"/>
      </w:rPr>
      <w:t xml:space="preserve"> </w:t>
    </w:r>
    <w:r w:rsidR="008C1DF0" w:rsidRPr="00014566">
      <w:rPr>
        <w:rFonts w:ascii="Arial" w:hAnsi="Arial" w:cs="Arial"/>
        <w:color w:val="808080"/>
        <w:sz w:val="16"/>
        <w:szCs w:val="16"/>
        <w:lang w:val="en-GB"/>
      </w:rPr>
      <w:t xml:space="preserve">Humberto Nóbrega </w:t>
    </w:r>
    <w:r w:rsidRPr="00014566">
      <w:rPr>
        <w:rFonts w:ascii="Arial" w:hAnsi="Arial" w:cs="Arial"/>
        <w:b/>
        <w:bCs/>
        <w:color w:val="808080"/>
        <w:sz w:val="16"/>
        <w:szCs w:val="16"/>
        <w:lang w:val="en-GB"/>
      </w:rPr>
      <w:t>Dat</w:t>
    </w:r>
    <w:r w:rsidR="00014566" w:rsidRPr="00014566">
      <w:rPr>
        <w:rFonts w:ascii="Arial" w:hAnsi="Arial" w:cs="Arial"/>
        <w:b/>
        <w:bCs/>
        <w:color w:val="808080"/>
        <w:sz w:val="16"/>
        <w:szCs w:val="16"/>
        <w:lang w:val="en-GB"/>
      </w:rPr>
      <w:t>e</w:t>
    </w:r>
    <w:r w:rsidRPr="00014566">
      <w:rPr>
        <w:rFonts w:ascii="Arial" w:hAnsi="Arial" w:cs="Arial"/>
        <w:b/>
        <w:bCs/>
        <w:color w:val="808080"/>
        <w:sz w:val="16"/>
        <w:szCs w:val="16"/>
        <w:lang w:val="en-GB"/>
      </w:rPr>
      <w:t>:</w:t>
    </w:r>
    <w:bookmarkEnd w:id="2"/>
    <w:r w:rsidRPr="00014566">
      <w:rPr>
        <w:rFonts w:ascii="Arial" w:hAnsi="Arial" w:cs="Arial"/>
        <w:color w:val="808080"/>
        <w:sz w:val="16"/>
        <w:szCs w:val="16"/>
        <w:lang w:val="en-GB"/>
      </w:rPr>
      <w:t xml:space="preserve"> </w:t>
    </w:r>
    <w:bookmarkStart w:id="3" w:name="_Hlk34744875"/>
    <w:r w:rsidR="008C1DF0" w:rsidRPr="00014566">
      <w:rPr>
        <w:rFonts w:ascii="Arial" w:hAnsi="Arial" w:cs="Arial"/>
        <w:color w:val="808080"/>
        <w:sz w:val="16"/>
        <w:szCs w:val="16"/>
        <w:lang w:val="en-GB"/>
      </w:rPr>
      <w:t>2</w:t>
    </w:r>
    <w:r w:rsidR="009743C0" w:rsidRPr="00014566">
      <w:rPr>
        <w:rFonts w:ascii="Arial" w:hAnsi="Arial" w:cs="Arial"/>
        <w:color w:val="808080"/>
        <w:sz w:val="16"/>
        <w:szCs w:val="16"/>
        <w:lang w:val="en-GB"/>
      </w:rPr>
      <w:t>4</w:t>
    </w:r>
    <w:r w:rsidR="008C1DF0" w:rsidRPr="00014566">
      <w:rPr>
        <w:rFonts w:ascii="Arial" w:hAnsi="Arial" w:cs="Arial"/>
        <w:color w:val="808080"/>
        <w:sz w:val="16"/>
        <w:szCs w:val="16"/>
        <w:lang w:val="en-GB"/>
      </w:rPr>
      <w:t xml:space="preserve">-05-2024. </w:t>
    </w:r>
    <w:r w:rsidR="008C1DF0" w:rsidRPr="00014566">
      <w:rPr>
        <w:rFonts w:ascii="Arial" w:hAnsi="Arial" w:cs="Arial"/>
        <w:b/>
        <w:bCs/>
        <w:color w:val="808080"/>
        <w:sz w:val="16"/>
        <w:szCs w:val="16"/>
        <w:lang w:val="en-GB"/>
      </w:rPr>
      <w:t>Rev</w:t>
    </w:r>
    <w:r w:rsidR="00576096">
      <w:rPr>
        <w:rFonts w:ascii="Arial" w:hAnsi="Arial" w:cs="Arial"/>
        <w:b/>
        <w:bCs/>
        <w:color w:val="808080"/>
        <w:sz w:val="16"/>
        <w:szCs w:val="16"/>
        <w:lang w:val="en-GB"/>
      </w:rPr>
      <w:t>i</w:t>
    </w:r>
    <w:r w:rsidR="00014566" w:rsidRPr="00014566">
      <w:rPr>
        <w:rFonts w:ascii="Arial" w:hAnsi="Arial" w:cs="Arial"/>
        <w:b/>
        <w:bCs/>
        <w:color w:val="808080"/>
        <w:sz w:val="16"/>
        <w:szCs w:val="16"/>
        <w:lang w:val="en-GB"/>
      </w:rPr>
      <w:t>e</w:t>
    </w:r>
    <w:r w:rsidR="00576096">
      <w:rPr>
        <w:rFonts w:ascii="Arial" w:hAnsi="Arial" w:cs="Arial"/>
        <w:b/>
        <w:bCs/>
        <w:color w:val="808080"/>
        <w:sz w:val="16"/>
        <w:szCs w:val="16"/>
        <w:lang w:val="en-GB"/>
      </w:rPr>
      <w:t>we</w:t>
    </w:r>
    <w:r w:rsidR="00014566" w:rsidRPr="00014566">
      <w:rPr>
        <w:rFonts w:ascii="Arial" w:hAnsi="Arial" w:cs="Arial"/>
        <w:b/>
        <w:bCs/>
        <w:color w:val="808080"/>
        <w:sz w:val="16"/>
        <w:szCs w:val="16"/>
        <w:lang w:val="en-GB"/>
      </w:rPr>
      <w:t>d by</w:t>
    </w:r>
    <w:r w:rsidRPr="00014566">
      <w:rPr>
        <w:rFonts w:ascii="Arial" w:hAnsi="Arial" w:cs="Arial"/>
        <w:color w:val="808080"/>
        <w:sz w:val="16"/>
        <w:szCs w:val="16"/>
        <w:lang w:val="en-GB"/>
      </w:rPr>
      <w:t xml:space="preserve">: </w:t>
    </w:r>
    <w:bookmarkEnd w:id="3"/>
    <w:r w:rsidR="008C1DF0" w:rsidRPr="00014566">
      <w:rPr>
        <w:rFonts w:ascii="Arial" w:hAnsi="Arial" w:cs="Arial"/>
        <w:color w:val="808080"/>
        <w:sz w:val="16"/>
        <w:szCs w:val="16"/>
        <w:lang w:val="en-GB"/>
      </w:rPr>
      <w:t>….</w:t>
    </w:r>
  </w:p>
  <w:p w14:paraId="6994C1E3" w14:textId="66D49956" w:rsidR="00016DDD" w:rsidRPr="00014566" w:rsidRDefault="00016DDD" w:rsidP="00016DDD">
    <w:pPr>
      <w:pStyle w:val="Rodap"/>
      <w:tabs>
        <w:tab w:val="left" w:pos="6237"/>
        <w:tab w:val="right" w:pos="10348"/>
      </w:tabs>
      <w:ind w:left="-426"/>
      <w:rPr>
        <w:rFonts w:ascii="Arial" w:hAnsi="Arial" w:cs="Arial"/>
        <w:noProof/>
        <w:color w:val="808080"/>
        <w:sz w:val="16"/>
        <w:szCs w:val="16"/>
        <w:lang w:val="en-GB" w:eastAsia="pt-PT"/>
      </w:rPr>
    </w:pPr>
    <w:r w:rsidRPr="00014566">
      <w:rPr>
        <w:rFonts w:ascii="Arial" w:hAnsi="Arial" w:cs="Arial"/>
        <w:color w:val="808080"/>
        <w:sz w:val="16"/>
        <w:szCs w:val="16"/>
        <w:lang w:val="en-GB"/>
      </w:rPr>
      <w:t xml:space="preserve">ISOPlexis, </w:t>
    </w:r>
    <w:r w:rsidRPr="00014566">
      <w:rPr>
        <w:rFonts w:ascii="Arial" w:hAnsi="Arial" w:cs="Arial"/>
        <w:noProof/>
        <w:color w:val="808080"/>
        <w:sz w:val="16"/>
        <w:szCs w:val="16"/>
        <w:lang w:val="en-GB" w:eastAsia="pt-PT"/>
      </w:rPr>
      <w:t xml:space="preserve">Centre Sustainable Agriculture and Food Technology </w:t>
    </w:r>
    <w:bookmarkStart w:id="4" w:name="_Hlk34744885"/>
    <w:bookmarkEnd w:id="0"/>
    <w:r w:rsidRPr="00014566">
      <w:rPr>
        <w:rFonts w:ascii="Arial" w:hAnsi="Arial" w:cs="Arial"/>
        <w:noProof/>
        <w:color w:val="808080"/>
        <w:sz w:val="16"/>
        <w:szCs w:val="16"/>
        <w:lang w:val="en-GB" w:eastAsia="pt-PT"/>
      </w:rPr>
      <w:t xml:space="preserve">                                       </w:t>
    </w:r>
    <w:r w:rsidRPr="00014566">
      <w:rPr>
        <w:rFonts w:ascii="Arial" w:hAnsi="Arial" w:cs="Arial"/>
        <w:color w:val="808080"/>
        <w:sz w:val="16"/>
        <w:szCs w:val="16"/>
        <w:lang w:val="en-GB"/>
      </w:rPr>
      <w:t>Dat</w:t>
    </w:r>
    <w:r w:rsidR="00014566" w:rsidRPr="00014566">
      <w:rPr>
        <w:rFonts w:ascii="Arial" w:hAnsi="Arial" w:cs="Arial"/>
        <w:color w:val="808080"/>
        <w:sz w:val="16"/>
        <w:szCs w:val="16"/>
        <w:lang w:val="en-GB"/>
      </w:rPr>
      <w:t>e</w:t>
    </w:r>
    <w:r w:rsidRPr="00014566">
      <w:rPr>
        <w:rFonts w:ascii="Arial" w:hAnsi="Arial" w:cs="Arial"/>
        <w:color w:val="808080"/>
        <w:sz w:val="16"/>
        <w:szCs w:val="16"/>
        <w:lang w:val="en-GB"/>
      </w:rPr>
      <w:t>: ____ /___ / ____ Vers</w:t>
    </w:r>
    <w:r w:rsidR="00014566">
      <w:rPr>
        <w:rFonts w:ascii="Arial" w:hAnsi="Arial" w:cs="Arial"/>
        <w:color w:val="808080"/>
        <w:sz w:val="16"/>
        <w:szCs w:val="16"/>
        <w:lang w:val="en-GB"/>
      </w:rPr>
      <w:t>ion</w:t>
    </w:r>
    <w:r w:rsidRPr="00014566">
      <w:rPr>
        <w:rFonts w:ascii="Arial" w:hAnsi="Arial" w:cs="Arial"/>
        <w:color w:val="808080"/>
        <w:sz w:val="16"/>
        <w:szCs w:val="16"/>
        <w:lang w:val="en-GB"/>
      </w:rPr>
      <w:t>:</w:t>
    </w:r>
    <w:bookmarkEnd w:id="4"/>
    <w:r w:rsidRPr="00014566">
      <w:rPr>
        <w:rFonts w:ascii="Arial" w:hAnsi="Arial" w:cs="Arial"/>
        <w:noProof/>
        <w:color w:val="808080"/>
        <w:sz w:val="16"/>
        <w:szCs w:val="16"/>
        <w:lang w:val="en-GB" w:eastAsia="pt-PT"/>
      </w:rPr>
      <w:tab/>
    </w:r>
    <w:r w:rsidRPr="00014566">
      <w:rPr>
        <w:rFonts w:ascii="Arial" w:hAnsi="Arial" w:cs="Arial"/>
        <w:color w:val="808080"/>
        <w:sz w:val="16"/>
        <w:szCs w:val="16"/>
        <w:lang w:val="en-GB"/>
      </w:rPr>
      <w:t xml:space="preserve"> </w:t>
    </w:r>
  </w:p>
  <w:p w14:paraId="0ADF177B" w14:textId="38DCA7F2" w:rsidR="00016DDD" w:rsidRDefault="00016DDD" w:rsidP="005120F4">
    <w:pPr>
      <w:pStyle w:val="Rodap"/>
      <w:tabs>
        <w:tab w:val="clear" w:pos="4252"/>
        <w:tab w:val="center" w:pos="5812"/>
        <w:tab w:val="left" w:pos="6237"/>
        <w:tab w:val="right" w:pos="10348"/>
      </w:tabs>
      <w:ind w:left="-426"/>
      <w:rPr>
        <w:rFonts w:ascii="Arial" w:hAnsi="Arial" w:cs="Arial"/>
        <w:color w:val="808080"/>
        <w:sz w:val="16"/>
        <w:szCs w:val="16"/>
      </w:rPr>
    </w:pPr>
    <w:r w:rsidRPr="00A211F0">
      <w:rPr>
        <w:rFonts w:ascii="Arial" w:hAnsi="Arial" w:cs="Arial"/>
        <w:color w:val="808080"/>
        <w:sz w:val="16"/>
        <w:szCs w:val="16"/>
      </w:rPr>
      <w:t>Universidade da Madeira</w:t>
    </w:r>
    <w:r>
      <w:rPr>
        <w:rFonts w:ascii="Arial" w:hAnsi="Arial" w:cs="Arial"/>
        <w:color w:val="808080"/>
        <w:sz w:val="16"/>
        <w:szCs w:val="16"/>
      </w:rPr>
      <w:t xml:space="preserve"> - </w:t>
    </w:r>
    <w:r w:rsidRPr="00A211F0">
      <w:rPr>
        <w:rFonts w:ascii="Arial" w:hAnsi="Arial" w:cs="Arial"/>
        <w:color w:val="808080"/>
        <w:sz w:val="16"/>
        <w:szCs w:val="16"/>
      </w:rPr>
      <w:t>Campus d</w:t>
    </w:r>
    <w:r>
      <w:rPr>
        <w:rFonts w:ascii="Arial" w:hAnsi="Arial" w:cs="Arial"/>
        <w:color w:val="808080"/>
        <w:sz w:val="16"/>
        <w:szCs w:val="16"/>
      </w:rPr>
      <w:t>a Penteada 9020 – 105 Funchal</w:t>
    </w:r>
    <w:bookmarkStart w:id="5" w:name="_Hlk34744900"/>
    <w:bookmarkStart w:id="6" w:name="_Hlk34744712"/>
    <w:r>
      <w:rPr>
        <w:rFonts w:ascii="Arial" w:hAnsi="Arial" w:cs="Arial"/>
        <w:color w:val="808080"/>
        <w:sz w:val="16"/>
        <w:szCs w:val="16"/>
      </w:rPr>
      <w:t xml:space="preserve">                               </w:t>
    </w:r>
    <w:r w:rsidR="005120F4">
      <w:rPr>
        <w:rFonts w:ascii="Arial" w:hAnsi="Arial" w:cs="Arial"/>
        <w:color w:val="808080"/>
        <w:sz w:val="16"/>
        <w:szCs w:val="16"/>
      </w:rPr>
      <w:t xml:space="preserve"> </w:t>
    </w:r>
    <w:proofErr w:type="spellStart"/>
    <w:r w:rsidR="00014566">
      <w:rPr>
        <w:rFonts w:ascii="Arial" w:hAnsi="Arial" w:cs="Arial"/>
        <w:b/>
        <w:bCs/>
        <w:color w:val="A6A6A6"/>
        <w:sz w:val="16"/>
        <w:szCs w:val="16"/>
      </w:rPr>
      <w:t>Creditation</w:t>
    </w:r>
    <w:proofErr w:type="spellEnd"/>
    <w:r w:rsidRPr="00072882">
      <w:rPr>
        <w:rFonts w:ascii="Arial" w:hAnsi="Arial" w:cs="Arial"/>
        <w:b/>
        <w:bCs/>
        <w:color w:val="A6A6A6"/>
        <w:sz w:val="16"/>
        <w:szCs w:val="16"/>
      </w:rPr>
      <w:t xml:space="preserve">: </w:t>
    </w:r>
    <w:bookmarkEnd w:id="5"/>
  </w:p>
  <w:p w14:paraId="2B948062" w14:textId="77777777" w:rsidR="00016DDD" w:rsidRPr="009537C3" w:rsidRDefault="00016DDD" w:rsidP="00016DDD">
    <w:pPr>
      <w:pStyle w:val="Rodap"/>
      <w:tabs>
        <w:tab w:val="left" w:pos="6237"/>
        <w:tab w:val="right" w:pos="10348"/>
      </w:tabs>
      <w:ind w:left="-426"/>
      <w:rPr>
        <w:rFonts w:ascii="Arial" w:hAnsi="Arial" w:cs="Arial"/>
        <w:sz w:val="16"/>
        <w:szCs w:val="16"/>
      </w:rPr>
    </w:pPr>
    <w:bookmarkStart w:id="7" w:name="_Hlk34744664"/>
    <w:bookmarkEnd w:id="6"/>
    <w:r w:rsidRPr="00A211F0">
      <w:rPr>
        <w:rFonts w:ascii="Arial" w:hAnsi="Arial" w:cs="Arial"/>
        <w:color w:val="808080"/>
        <w:sz w:val="16"/>
        <w:szCs w:val="16"/>
      </w:rPr>
      <w:t xml:space="preserve">Tel.: 291 705 000 – </w:t>
    </w:r>
    <w:proofErr w:type="spellStart"/>
    <w:r w:rsidRPr="00A211F0">
      <w:rPr>
        <w:rFonts w:ascii="Arial" w:hAnsi="Arial" w:cs="Arial"/>
        <w:color w:val="808080"/>
        <w:sz w:val="16"/>
        <w:szCs w:val="16"/>
      </w:rPr>
      <w:t>Ext</w:t>
    </w:r>
    <w:proofErr w:type="spellEnd"/>
    <w:r w:rsidRPr="00A211F0">
      <w:rPr>
        <w:rFonts w:ascii="Arial" w:hAnsi="Arial" w:cs="Arial"/>
        <w:color w:val="808080"/>
        <w:sz w:val="16"/>
        <w:szCs w:val="16"/>
      </w:rPr>
      <w:t>: 5408</w:t>
    </w:r>
    <w:r>
      <w:rPr>
        <w:rFonts w:ascii="Arial" w:hAnsi="Arial" w:cs="Arial"/>
        <w:color w:val="808080"/>
        <w:sz w:val="16"/>
        <w:szCs w:val="16"/>
      </w:rPr>
      <w:t xml:space="preserve"> |</w:t>
    </w:r>
    <w:r w:rsidRPr="00A211F0">
      <w:rPr>
        <w:rFonts w:ascii="Arial" w:hAnsi="Arial" w:cs="Arial"/>
        <w:color w:val="808080"/>
        <w:sz w:val="16"/>
        <w:szCs w:val="16"/>
      </w:rPr>
      <w:t xml:space="preserve"> Fax: 291 705 249 </w:t>
    </w:r>
    <w:r>
      <w:rPr>
        <w:rFonts w:ascii="Arial" w:hAnsi="Arial" w:cs="Arial"/>
        <w:color w:val="808080"/>
        <w:sz w:val="16"/>
        <w:szCs w:val="16"/>
      </w:rPr>
      <w:t>|</w:t>
    </w:r>
    <w:r w:rsidRPr="00A211F0">
      <w:rPr>
        <w:rFonts w:ascii="Arial" w:hAnsi="Arial" w:cs="Arial"/>
        <w:color w:val="808080"/>
        <w:sz w:val="16"/>
        <w:szCs w:val="16"/>
      </w:rPr>
      <w:t xml:space="preserve"> E-mail: </w:t>
    </w:r>
    <w:hyperlink r:id="rId1" w:history="1">
      <w:r w:rsidRPr="00187B2E">
        <w:rPr>
          <w:rStyle w:val="Hiperligao"/>
          <w:rFonts w:ascii="Arial" w:hAnsi="Arial" w:cs="Arial"/>
          <w:sz w:val="16"/>
          <w:szCs w:val="16"/>
        </w:rPr>
        <w:t>isoplexis@uma.pt</w:t>
      </w:r>
    </w:hyperlink>
    <w:bookmarkEnd w:id="7"/>
    <w:r w:rsidRPr="009537C3">
      <w:rPr>
        <w:rFonts w:ascii="Arial" w:hAnsi="Arial" w:cs="Arial"/>
        <w:sz w:val="16"/>
        <w:szCs w:val="16"/>
      </w:rPr>
      <w:tab/>
    </w:r>
  </w:p>
  <w:p w14:paraId="7B0DFA01" w14:textId="79C5AACF" w:rsidR="00016DDD" w:rsidRPr="009537C3" w:rsidRDefault="00016DDD" w:rsidP="00016DDD">
    <w:pPr>
      <w:pStyle w:val="Rodap"/>
      <w:tabs>
        <w:tab w:val="left" w:pos="6237"/>
        <w:tab w:val="right" w:pos="10348"/>
      </w:tabs>
      <w:ind w:left="-426"/>
      <w:rPr>
        <w:rFonts w:ascii="Arial" w:hAnsi="Arial" w:cs="Arial"/>
        <w:sz w:val="16"/>
        <w:szCs w:val="16"/>
      </w:rPr>
    </w:pPr>
    <w:bookmarkStart w:id="8" w:name="_Hlk34744676"/>
    <w:r w:rsidRPr="00701937">
      <w:rPr>
        <w:rFonts w:ascii="Arial" w:hAnsi="Arial" w:cs="Arial"/>
        <w:color w:val="808080"/>
        <w:sz w:val="16"/>
        <w:szCs w:val="16"/>
      </w:rPr>
      <w:t>Web:</w:t>
    </w:r>
    <w:r w:rsidRPr="00701937">
      <w:rPr>
        <w:rFonts w:ascii="Arial" w:hAnsi="Arial" w:cs="Arial"/>
        <w:sz w:val="16"/>
        <w:szCs w:val="16"/>
      </w:rPr>
      <w:t xml:space="preserve"> </w:t>
    </w:r>
    <w:hyperlink r:id="rId2" w:history="1">
      <w:r w:rsidRPr="00701937">
        <w:rPr>
          <w:rStyle w:val="Hiperligao"/>
          <w:rFonts w:ascii="Arial" w:hAnsi="Arial" w:cs="Arial"/>
          <w:sz w:val="16"/>
          <w:szCs w:val="16"/>
        </w:rPr>
        <w:t>www.uma.pt/isoplexis</w:t>
      </w:r>
    </w:hyperlink>
    <w:r w:rsidRPr="00701937">
      <w:rPr>
        <w:rFonts w:ascii="Arial" w:hAnsi="Arial" w:cs="Arial"/>
        <w:sz w:val="16"/>
        <w:szCs w:val="16"/>
      </w:rPr>
      <w:t xml:space="preserve">   </w:t>
    </w:r>
    <w:r w:rsidRPr="00701937">
      <w:rPr>
        <w:rFonts w:ascii="Arial" w:hAnsi="Arial" w:cs="Arial"/>
        <w:color w:val="808080"/>
        <w:sz w:val="16"/>
        <w:szCs w:val="16"/>
      </w:rPr>
      <w:t xml:space="preserve">- </w:t>
    </w:r>
    <w:r w:rsidRPr="00701937">
      <w:rPr>
        <w:rFonts w:ascii="Arial" w:hAnsi="Arial" w:cs="Arial"/>
        <w:sz w:val="16"/>
        <w:szCs w:val="16"/>
      </w:rPr>
      <w:t xml:space="preserve">  </w:t>
    </w:r>
    <w:hyperlink r:id="rId3" w:history="1">
      <w:r w:rsidRPr="00701937">
        <w:rPr>
          <w:rStyle w:val="Hiperligao"/>
          <w:rFonts w:ascii="Arial" w:hAnsi="Arial" w:cs="Arial"/>
          <w:sz w:val="16"/>
          <w:szCs w:val="16"/>
        </w:rPr>
        <w:t>www.facebook.com/isoplexis.germobanco</w:t>
      </w:r>
    </w:hyperlink>
  </w:p>
  <w:p w14:paraId="623CE05D" w14:textId="1420C904" w:rsidR="00016DDD" w:rsidRDefault="00016DDD" w:rsidP="00016DDD">
    <w:pPr>
      <w:pStyle w:val="Rodap"/>
      <w:ind w:left="-426"/>
      <w:rPr>
        <w:rFonts w:ascii="Arial" w:hAnsi="Arial" w:cs="Arial"/>
        <w:bCs/>
        <w:sz w:val="16"/>
        <w:szCs w:val="16"/>
      </w:rPr>
    </w:pPr>
    <w:r w:rsidRPr="00771A06">
      <w:rPr>
        <w:rFonts w:ascii="Symbol" w:eastAsia="Symbol" w:hAnsi="Symbol" w:cs="Symbol"/>
        <w:bCs/>
        <w:sz w:val="16"/>
        <w:szCs w:val="16"/>
      </w:rPr>
      <w:t>Ó</w:t>
    </w:r>
    <w:r w:rsidRPr="00771A06">
      <w:rPr>
        <w:rFonts w:ascii="Arial" w:hAnsi="Arial" w:cs="Arial"/>
        <w:bCs/>
        <w:sz w:val="16"/>
        <w:szCs w:val="16"/>
      </w:rPr>
      <w:t xml:space="preserve"> ISOPlexis, Universidade da Madeira, 2</w:t>
    </w:r>
    <w:r w:rsidR="008C1DF0">
      <w:rPr>
        <w:rFonts w:ascii="Arial" w:hAnsi="Arial" w:cs="Arial"/>
        <w:bCs/>
        <w:sz w:val="16"/>
        <w:szCs w:val="16"/>
      </w:rPr>
      <w:t>024</w:t>
    </w:r>
    <w:r w:rsidRPr="00771A06">
      <w:rPr>
        <w:rFonts w:ascii="Arial" w:hAnsi="Arial" w:cs="Arial"/>
        <w:bCs/>
        <w:sz w:val="16"/>
        <w:szCs w:val="16"/>
      </w:rPr>
      <w:t>, Portugal</w:t>
    </w:r>
    <w:bookmarkEnd w:id="8"/>
  </w:p>
  <w:p w14:paraId="7F04BB66" w14:textId="2D3B31FD" w:rsidR="008C1DF0" w:rsidRDefault="00244242" w:rsidP="00016DDD">
    <w:pPr>
      <w:pStyle w:val="Rodap"/>
      <w:ind w:left="-426"/>
    </w:pPr>
    <w:proofErr w:type="spellStart"/>
    <w:r>
      <w:t>P</w:t>
    </w:r>
    <w:r w:rsidR="00014566">
      <w:t>a</w:t>
    </w:r>
    <w:r>
      <w:t>g</w:t>
    </w:r>
    <w:r w:rsidR="00014566">
      <w:t>e</w:t>
    </w:r>
    <w:proofErr w:type="spellEnd"/>
    <w:r>
      <w:t xml:space="preserv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w:t>
    </w:r>
    <w:proofErr w:type="spellStart"/>
    <w:r w:rsidR="00576096">
      <w:t>from</w:t>
    </w:r>
    <w:proofErr w:type="spellEnd"/>
    <w:r>
      <w:t xml:space="preserve"> </w:t>
    </w:r>
    <w:r>
      <w:rPr>
        <w:b/>
        <w:bCs/>
      </w:rPr>
      <w:fldChar w:fldCharType="begin"/>
    </w:r>
    <w:r>
      <w:rPr>
        <w:b/>
        <w:bCs/>
      </w:rPr>
      <w:instrText>NUMPAGES  \* Arabic  \* MERGEFORMAT</w:instrText>
    </w:r>
    <w:r>
      <w:rPr>
        <w:b/>
        <w:bCs/>
      </w:rPr>
      <w:fldChar w:fldCharType="separate"/>
    </w:r>
    <w:r>
      <w:rPr>
        <w:b/>
        <w:bCs/>
      </w:rPr>
      <w:t>2</w:t>
    </w:r>
    <w:r>
      <w:rPr>
        <w:b/>
        <w:bCs/>
      </w:rPr>
      <w:fldChar w:fldCharType="end"/>
    </w:r>
  </w:p>
  <w:p w14:paraId="54782E1E" w14:textId="77777777" w:rsidR="00016DDD" w:rsidRDefault="00016DDD">
    <w:pPr>
      <w:pStyle w:val="Rodap"/>
    </w:pPr>
    <w:r>
      <w:rPr>
        <w:noProof/>
      </w:rPr>
      <mc:AlternateContent>
        <mc:Choice Requires="wps">
          <w:drawing>
            <wp:anchor distT="0" distB="0" distL="114300" distR="114300" simplePos="0" relativeHeight="251665408" behindDoc="0" locked="0" layoutInCell="1" allowOverlap="1" wp14:anchorId="390773AF" wp14:editId="200C6516">
              <wp:simplePos x="0" y="0"/>
              <wp:positionH relativeFrom="column">
                <wp:posOffset>-1129030</wp:posOffset>
              </wp:positionH>
              <wp:positionV relativeFrom="paragraph">
                <wp:posOffset>241054</wp:posOffset>
              </wp:positionV>
              <wp:extent cx="7620000" cy="108000"/>
              <wp:effectExtent l="0" t="0" r="0" b="6350"/>
              <wp:wrapNone/>
              <wp:docPr id="12" name="Retângulo 12"/>
              <wp:cNvGraphicFramePr/>
              <a:graphic xmlns:a="http://schemas.openxmlformats.org/drawingml/2006/main">
                <a:graphicData uri="http://schemas.microsoft.com/office/word/2010/wordprocessingShape">
                  <wps:wsp>
                    <wps:cNvSpPr/>
                    <wps:spPr>
                      <a:xfrm>
                        <a:off x="0" y="0"/>
                        <a:ext cx="7620000" cy="108000"/>
                      </a:xfrm>
                      <a:prstGeom prst="rect">
                        <a:avLst/>
                      </a:prstGeom>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285AD399">
            <v:rect id="Retângulo 12" style="position:absolute;margin-left:-88.9pt;margin-top:19pt;width:600pt;height: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black [3200]" stroked="f" strokeweight="1pt" w14:anchorId="4378D7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0D0D1" w14:textId="77777777" w:rsidR="008A4944" w:rsidRDefault="008A4944" w:rsidP="00AD689F">
      <w:pPr>
        <w:spacing w:after="0" w:line="240" w:lineRule="auto"/>
      </w:pPr>
      <w:r>
        <w:separator/>
      </w:r>
    </w:p>
  </w:footnote>
  <w:footnote w:type="continuationSeparator" w:id="0">
    <w:p w14:paraId="773F53C6" w14:textId="77777777" w:rsidR="008A4944" w:rsidRDefault="008A4944" w:rsidP="00AD68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4B3A3" w14:textId="7A58CC0C" w:rsidR="00AD689F" w:rsidRDefault="005D12EA">
    <w:pPr>
      <w:pStyle w:val="Cabealho"/>
    </w:pPr>
    <w:r>
      <w:rPr>
        <w:noProof/>
      </w:rPr>
      <mc:AlternateContent>
        <mc:Choice Requires="wps">
          <w:drawing>
            <wp:anchor distT="0" distB="0" distL="114300" distR="114300" simplePos="0" relativeHeight="251658239" behindDoc="0" locked="0" layoutInCell="1" allowOverlap="1" wp14:anchorId="5296F44F" wp14:editId="6FD89AE1">
              <wp:simplePos x="0" y="0"/>
              <wp:positionH relativeFrom="column">
                <wp:posOffset>1064895</wp:posOffset>
              </wp:positionH>
              <wp:positionV relativeFrom="paragraph">
                <wp:posOffset>-451485</wp:posOffset>
              </wp:positionV>
              <wp:extent cx="3239770" cy="215900"/>
              <wp:effectExtent l="0" t="0" r="0" b="0"/>
              <wp:wrapNone/>
              <wp:docPr id="4" name="Retângulo 4"/>
              <wp:cNvGraphicFramePr/>
              <a:graphic xmlns:a="http://schemas.openxmlformats.org/drawingml/2006/main">
                <a:graphicData uri="http://schemas.microsoft.com/office/word/2010/wordprocessingShape">
                  <wps:wsp>
                    <wps:cNvSpPr/>
                    <wps:spPr>
                      <a:xfrm>
                        <a:off x="0" y="0"/>
                        <a:ext cx="3239770" cy="215900"/>
                      </a:xfrm>
                      <a:prstGeom prst="rect">
                        <a:avLst/>
                      </a:prstGeom>
                      <a:solidFill>
                        <a:srgbClr val="EC68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416C3EFA">
            <v:rect id="Retângulo 4" style="position:absolute;margin-left:83.85pt;margin-top:-35.55pt;width:255.1pt;height:17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c6826" stroked="f" strokeweight="1pt" w14:anchorId="155793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"/>
          </w:pict>
        </mc:Fallback>
      </mc:AlternateContent>
    </w:r>
    <w:r>
      <w:rPr>
        <w:noProof/>
      </w:rPr>
      <mc:AlternateContent>
        <mc:Choice Requires="wps">
          <w:drawing>
            <wp:anchor distT="0" distB="0" distL="114300" distR="114300" simplePos="0" relativeHeight="251660288" behindDoc="0" locked="0" layoutInCell="1" allowOverlap="1" wp14:anchorId="31E3AC98" wp14:editId="6F4527D5">
              <wp:simplePos x="0" y="0"/>
              <wp:positionH relativeFrom="column">
                <wp:posOffset>949960</wp:posOffset>
              </wp:positionH>
              <wp:positionV relativeFrom="paragraph">
                <wp:posOffset>-449580</wp:posOffset>
              </wp:positionV>
              <wp:extent cx="645160" cy="215900"/>
              <wp:effectExtent l="0" t="0" r="2540" b="0"/>
              <wp:wrapNone/>
              <wp:docPr id="3" name="Fluxograma: Terminador 3"/>
              <wp:cNvGraphicFramePr/>
              <a:graphic xmlns:a="http://schemas.openxmlformats.org/drawingml/2006/main">
                <a:graphicData uri="http://schemas.microsoft.com/office/word/2010/wordprocessingShape">
                  <wps:wsp>
                    <wps:cNvSpPr/>
                    <wps:spPr>
                      <a:xfrm>
                        <a:off x="0" y="0"/>
                        <a:ext cx="645160" cy="215900"/>
                      </a:xfrm>
                      <a:prstGeom prst="flowChartTerminator">
                        <a:avLst/>
                      </a:prstGeom>
                      <a:solidFill>
                        <a:srgbClr val="EC68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71603331">
            <v:shapetype id="_x0000_t116" coordsize="21600,21600" o:spt="116" path="m3475,qx,10800,3475,21600l18125,21600qx21600,10800,18125,xe" w14:anchorId="34DD4319">
              <v:stroke joinstyle="miter"/>
              <v:path textboxrect="1018,3163,20582,18437" gradientshapeok="t" o:connecttype="rect"/>
            </v:shapetype>
            <v:shape id="Fluxograma: Terminador 3" style="position:absolute;margin-left:74.8pt;margin-top:-35.4pt;width:50.8pt;height:1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c6826" stroked="f" strokeweight="1pt" type="#_x0000_t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"/>
          </w:pict>
        </mc:Fallback>
      </mc:AlternateContent>
    </w:r>
    <w:r>
      <w:rPr>
        <w:noProof/>
      </w:rPr>
      <mc:AlternateContent>
        <mc:Choice Requires="wps">
          <w:drawing>
            <wp:anchor distT="0" distB="0" distL="114300" distR="114300" simplePos="0" relativeHeight="251663360" behindDoc="0" locked="0" layoutInCell="1" allowOverlap="1" wp14:anchorId="71CDD7E3" wp14:editId="5BC1B782">
              <wp:simplePos x="0" y="0"/>
              <wp:positionH relativeFrom="column">
                <wp:posOffset>3765550</wp:posOffset>
              </wp:positionH>
              <wp:positionV relativeFrom="paragraph">
                <wp:posOffset>-449580</wp:posOffset>
              </wp:positionV>
              <wp:extent cx="645160" cy="215900"/>
              <wp:effectExtent l="0" t="0" r="2540" b="0"/>
              <wp:wrapNone/>
              <wp:docPr id="5" name="Fluxograma: Terminador 5"/>
              <wp:cNvGraphicFramePr/>
              <a:graphic xmlns:a="http://schemas.openxmlformats.org/drawingml/2006/main">
                <a:graphicData uri="http://schemas.microsoft.com/office/word/2010/wordprocessingShape">
                  <wps:wsp>
                    <wps:cNvSpPr/>
                    <wps:spPr>
                      <a:xfrm>
                        <a:off x="0" y="0"/>
                        <a:ext cx="645160" cy="215900"/>
                      </a:xfrm>
                      <a:prstGeom prst="flowChartTerminator">
                        <a:avLst/>
                      </a:prstGeom>
                      <a:solidFill>
                        <a:srgbClr val="EC68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2E38A2A3">
            <v:shape id="Fluxograma: Terminador 5" style="position:absolute;margin-left:296.5pt;margin-top:-35.4pt;width:50.8pt;height:1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c6826" stroked="f" strokeweight="1pt" type="#_x0000_t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" w14:anchorId="54623FA1"/>
          </w:pict>
        </mc:Fallback>
      </mc:AlternateContent>
    </w:r>
    <w:r w:rsidR="00016DDD">
      <w:rPr>
        <w:noProof/>
      </w:rPr>
      <mc:AlternateContent>
        <mc:Choice Requires="wps">
          <w:drawing>
            <wp:anchor distT="0" distB="0" distL="114300" distR="114300" simplePos="0" relativeHeight="251657214" behindDoc="0" locked="0" layoutInCell="1" allowOverlap="1" wp14:anchorId="74BEE9DF" wp14:editId="75FA874D">
              <wp:simplePos x="0" y="0"/>
              <wp:positionH relativeFrom="column">
                <wp:posOffset>-1125855</wp:posOffset>
              </wp:positionH>
              <wp:positionV relativeFrom="paragraph">
                <wp:posOffset>-451239</wp:posOffset>
              </wp:positionV>
              <wp:extent cx="7620000" cy="108000"/>
              <wp:effectExtent l="0" t="0" r="0" b="6350"/>
              <wp:wrapNone/>
              <wp:docPr id="1" name="Retângulo 1"/>
              <wp:cNvGraphicFramePr/>
              <a:graphic xmlns:a="http://schemas.openxmlformats.org/drawingml/2006/main">
                <a:graphicData uri="http://schemas.microsoft.com/office/word/2010/wordprocessingShape">
                  <wps:wsp>
                    <wps:cNvSpPr/>
                    <wps:spPr>
                      <a:xfrm>
                        <a:off x="0" y="0"/>
                        <a:ext cx="7620000" cy="108000"/>
                      </a:xfrm>
                      <a:prstGeom prst="rect">
                        <a:avLst/>
                      </a:prstGeom>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209F5368">
            <v:rect id="Retângulo 1" style="position:absolute;margin-left:-88.65pt;margin-top:-35.55pt;width:600pt;height:8.5pt;z-index:2516572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black [3200]" stroked="f" strokeweight="1pt" w14:anchorId="06A4D6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"/>
          </w:pict>
        </mc:Fallback>
      </mc:AlternateContent>
    </w:r>
  </w:p>
  <w:p w14:paraId="260C17A8" w14:textId="55DC00EC" w:rsidR="00016DDD" w:rsidRDefault="00016DDD" w:rsidP="005120F4">
    <w:pPr>
      <w:pStyle w:val="Cabealho"/>
      <w:rPr>
        <w:noProof/>
      </w:rPr>
    </w:pPr>
    <w:r>
      <w:rPr>
        <w:noProof/>
      </w:rPr>
      <w:drawing>
        <wp:inline distT="0" distB="0" distL="0" distR="0" wp14:anchorId="4FE674F0" wp14:editId="5720ECDC">
          <wp:extent cx="1872822" cy="540000"/>
          <wp:effectExtent l="0" t="0" r="0" b="0"/>
          <wp:docPr id="1616597870" name="Imagem 1616597870" descr="Uma imagem com obje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414-4143645_madeira-workshop-on-belief-revision-argumentation-universidade-da.png"/>
                  <pic:cNvPicPr/>
                </pic:nvPicPr>
                <pic:blipFill>
                  <a:blip r:embed="rId1">
                    <a:extLst>
                      <a:ext uri="{28A0092B-C50C-407E-A947-70E740481C1C}">
                        <a14:useLocalDpi xmlns:a14="http://schemas.microsoft.com/office/drawing/2010/main" val="0"/>
                      </a:ext>
                    </a:extLst>
                  </a:blip>
                  <a:stretch>
                    <a:fillRect/>
                  </a:stretch>
                </pic:blipFill>
                <pic:spPr>
                  <a:xfrm>
                    <a:off x="0" y="0"/>
                    <a:ext cx="1872822" cy="540000"/>
                  </a:xfrm>
                  <a:prstGeom prst="rect">
                    <a:avLst/>
                  </a:prstGeom>
                </pic:spPr>
              </pic:pic>
            </a:graphicData>
          </a:graphic>
        </wp:inline>
      </w:drawing>
    </w:r>
    <w:r>
      <w:rPr>
        <w:noProof/>
      </w:rPr>
      <w:t xml:space="preserve">             </w:t>
    </w:r>
    <w:r w:rsidR="005120F4">
      <w:rPr>
        <w:noProof/>
      </w:rPr>
      <w:t xml:space="preserve">        </w:t>
    </w:r>
    <w:r>
      <w:rPr>
        <w:noProof/>
      </w:rPr>
      <w:t xml:space="preserve">          </w:t>
    </w:r>
    <w:r w:rsidR="005120F4">
      <w:rPr>
        <w:noProof/>
      </w:rPr>
      <w:drawing>
        <wp:inline distT="0" distB="0" distL="0" distR="0" wp14:anchorId="2C636CF4" wp14:editId="06247570">
          <wp:extent cx="2526006" cy="540000"/>
          <wp:effectExtent l="0" t="0" r="8255" b="0"/>
          <wp:docPr id="432731339" name="Imagem 43273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SOPlexis_Verde.png"/>
                  <pic:cNvPicPr/>
                </pic:nvPicPr>
                <pic:blipFill rotWithShape="1">
                  <a:blip r:embed="rId2">
                    <a:extLst>
                      <a:ext uri="{28A0092B-C50C-407E-A947-70E740481C1C}">
                        <a14:useLocalDpi xmlns:a14="http://schemas.microsoft.com/office/drawing/2010/main" val="0"/>
                      </a:ext>
                    </a:extLst>
                  </a:blip>
                  <a:srcRect l="16941" t="36156" r="18234" b="33329"/>
                  <a:stretch/>
                </pic:blipFill>
                <pic:spPr bwMode="auto">
                  <a:xfrm>
                    <a:off x="0" y="0"/>
                    <a:ext cx="2526006" cy="540000"/>
                  </a:xfrm>
                  <a:prstGeom prst="rect">
                    <a:avLst/>
                  </a:prstGeom>
                  <a:ln>
                    <a:noFill/>
                  </a:ln>
                  <a:extLst>
                    <a:ext uri="{53640926-AAD7-44D8-BBD7-CCE9431645EC}">
                      <a14:shadowObscured xmlns:a14="http://schemas.microsoft.com/office/drawing/2010/main"/>
                    </a:ext>
                  </a:extLst>
                </pic:spPr>
              </pic:pic>
            </a:graphicData>
          </a:graphic>
        </wp:inline>
      </w:drawing>
    </w:r>
  </w:p>
  <w:p w14:paraId="38F45EA6" w14:textId="77777777" w:rsidR="00016DDD" w:rsidRDefault="00016DDD" w:rsidP="00016DDD">
    <w:pPr>
      <w:pStyle w:val="Cabealho"/>
      <w:jc w:val="right"/>
      <w:rPr>
        <w:noProof/>
      </w:rPr>
    </w:pPr>
  </w:p>
  <w:p w14:paraId="11DFDF3F" w14:textId="0C820C6A" w:rsidR="00016DDD" w:rsidRPr="00016DDD" w:rsidRDefault="00016DDD" w:rsidP="005120F4">
    <w:pPr>
      <w:pStyle w:val="Cabealho"/>
      <w:jc w:val="right"/>
      <w:rPr>
        <w:rFonts w:ascii="Arial" w:hAnsi="Arial" w:cs="Arial"/>
        <w:color w:val="808080"/>
      </w:rPr>
    </w:pPr>
    <w:proofErr w:type="spellStart"/>
    <w:r>
      <w:rPr>
        <w:rFonts w:ascii="Arial" w:hAnsi="Arial" w:cs="Arial"/>
        <w:color w:val="808080"/>
      </w:rPr>
      <w:t>Document</w:t>
    </w:r>
    <w:proofErr w:type="spellEnd"/>
    <w:r>
      <w:rPr>
        <w:rFonts w:ascii="Arial" w:hAnsi="Arial" w:cs="Arial"/>
        <w:color w:val="808080"/>
      </w:rPr>
      <w:t xml:space="preserve"> </w:t>
    </w:r>
    <w:r w:rsidR="00E46B0F">
      <w:rPr>
        <w:rFonts w:ascii="Arial" w:hAnsi="Arial" w:cs="Arial"/>
        <w:color w:val="808080"/>
      </w:rPr>
      <w:t>No.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A2C7A"/>
    <w:multiLevelType w:val="multilevel"/>
    <w:tmpl w:val="F3A45C36"/>
    <w:lvl w:ilvl="0">
      <w:start w:val="1"/>
      <w:numFmt w:val="bullet"/>
      <w:lvlText w:val=""/>
      <w:lvlJc w:val="left"/>
      <w:pPr>
        <w:tabs>
          <w:tab w:val="num" w:pos="720"/>
        </w:tabs>
        <w:ind w:left="720" w:hanging="360"/>
      </w:pPr>
      <w:rPr>
        <w:rFonts w:ascii="Wingdings" w:hAnsi="Wingdings" w:cs="Wingdings" w:hint="default"/>
        <w:color w:val="FF99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6274E4"/>
    <w:multiLevelType w:val="hybridMultilevel"/>
    <w:tmpl w:val="50728FF8"/>
    <w:lvl w:ilvl="0" w:tplc="AD32C73C">
      <w:start w:val="1"/>
      <w:numFmt w:val="bullet"/>
      <w:lvlText w:val="•"/>
      <w:lvlJc w:val="left"/>
      <w:pPr>
        <w:tabs>
          <w:tab w:val="num" w:pos="720"/>
        </w:tabs>
        <w:ind w:left="720" w:hanging="360"/>
      </w:pPr>
      <w:rPr>
        <w:rFonts w:ascii="Times New Roman" w:hAnsi="Times New Roman" w:hint="default"/>
      </w:rPr>
    </w:lvl>
    <w:lvl w:ilvl="1" w:tplc="C922B7C4" w:tentative="1">
      <w:start w:val="1"/>
      <w:numFmt w:val="bullet"/>
      <w:lvlText w:val="•"/>
      <w:lvlJc w:val="left"/>
      <w:pPr>
        <w:tabs>
          <w:tab w:val="num" w:pos="1440"/>
        </w:tabs>
        <w:ind w:left="1440" w:hanging="360"/>
      </w:pPr>
      <w:rPr>
        <w:rFonts w:ascii="Times New Roman" w:hAnsi="Times New Roman" w:hint="default"/>
      </w:rPr>
    </w:lvl>
    <w:lvl w:ilvl="2" w:tplc="4F803728" w:tentative="1">
      <w:start w:val="1"/>
      <w:numFmt w:val="bullet"/>
      <w:lvlText w:val="•"/>
      <w:lvlJc w:val="left"/>
      <w:pPr>
        <w:tabs>
          <w:tab w:val="num" w:pos="2160"/>
        </w:tabs>
        <w:ind w:left="2160" w:hanging="360"/>
      </w:pPr>
      <w:rPr>
        <w:rFonts w:ascii="Times New Roman" w:hAnsi="Times New Roman" w:hint="default"/>
      </w:rPr>
    </w:lvl>
    <w:lvl w:ilvl="3" w:tplc="78A61BBE" w:tentative="1">
      <w:start w:val="1"/>
      <w:numFmt w:val="bullet"/>
      <w:lvlText w:val="•"/>
      <w:lvlJc w:val="left"/>
      <w:pPr>
        <w:tabs>
          <w:tab w:val="num" w:pos="2880"/>
        </w:tabs>
        <w:ind w:left="2880" w:hanging="360"/>
      </w:pPr>
      <w:rPr>
        <w:rFonts w:ascii="Times New Roman" w:hAnsi="Times New Roman" w:hint="default"/>
      </w:rPr>
    </w:lvl>
    <w:lvl w:ilvl="4" w:tplc="9AF8AB24" w:tentative="1">
      <w:start w:val="1"/>
      <w:numFmt w:val="bullet"/>
      <w:lvlText w:val="•"/>
      <w:lvlJc w:val="left"/>
      <w:pPr>
        <w:tabs>
          <w:tab w:val="num" w:pos="3600"/>
        </w:tabs>
        <w:ind w:left="3600" w:hanging="360"/>
      </w:pPr>
      <w:rPr>
        <w:rFonts w:ascii="Times New Roman" w:hAnsi="Times New Roman" w:hint="default"/>
      </w:rPr>
    </w:lvl>
    <w:lvl w:ilvl="5" w:tplc="22AEF444" w:tentative="1">
      <w:start w:val="1"/>
      <w:numFmt w:val="bullet"/>
      <w:lvlText w:val="•"/>
      <w:lvlJc w:val="left"/>
      <w:pPr>
        <w:tabs>
          <w:tab w:val="num" w:pos="4320"/>
        </w:tabs>
        <w:ind w:left="4320" w:hanging="360"/>
      </w:pPr>
      <w:rPr>
        <w:rFonts w:ascii="Times New Roman" w:hAnsi="Times New Roman" w:hint="default"/>
      </w:rPr>
    </w:lvl>
    <w:lvl w:ilvl="6" w:tplc="91501F58" w:tentative="1">
      <w:start w:val="1"/>
      <w:numFmt w:val="bullet"/>
      <w:lvlText w:val="•"/>
      <w:lvlJc w:val="left"/>
      <w:pPr>
        <w:tabs>
          <w:tab w:val="num" w:pos="5040"/>
        </w:tabs>
        <w:ind w:left="5040" w:hanging="360"/>
      </w:pPr>
      <w:rPr>
        <w:rFonts w:ascii="Times New Roman" w:hAnsi="Times New Roman" w:hint="default"/>
      </w:rPr>
    </w:lvl>
    <w:lvl w:ilvl="7" w:tplc="C45C9CFC" w:tentative="1">
      <w:start w:val="1"/>
      <w:numFmt w:val="bullet"/>
      <w:lvlText w:val="•"/>
      <w:lvlJc w:val="left"/>
      <w:pPr>
        <w:tabs>
          <w:tab w:val="num" w:pos="5760"/>
        </w:tabs>
        <w:ind w:left="5760" w:hanging="360"/>
      </w:pPr>
      <w:rPr>
        <w:rFonts w:ascii="Times New Roman" w:hAnsi="Times New Roman" w:hint="default"/>
      </w:rPr>
    </w:lvl>
    <w:lvl w:ilvl="8" w:tplc="15F224A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9BB305F"/>
    <w:multiLevelType w:val="hybridMultilevel"/>
    <w:tmpl w:val="690EC99A"/>
    <w:lvl w:ilvl="0" w:tplc="08160001">
      <w:start w:val="1"/>
      <w:numFmt w:val="bullet"/>
      <w:lvlText w:val=""/>
      <w:lvlJc w:val="left"/>
      <w:pPr>
        <w:ind w:left="1440" w:hanging="360"/>
      </w:pPr>
      <w:rPr>
        <w:rFonts w:ascii="Symbol" w:hAnsi="Symbol"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3" w15:restartNumberingAfterBreak="0">
    <w:nsid w:val="2BAE71C5"/>
    <w:multiLevelType w:val="multilevel"/>
    <w:tmpl w:val="D9EE3F7E"/>
    <w:lvl w:ilvl="0">
      <w:start w:val="1"/>
      <w:numFmt w:val="decimal"/>
      <w:lvlText w:val="%1."/>
      <w:lvlJc w:val="left"/>
      <w:pPr>
        <w:tabs>
          <w:tab w:val="num" w:pos="720"/>
        </w:tabs>
        <w:ind w:left="720" w:hanging="360"/>
      </w:pPr>
      <w:rPr>
        <w:b/>
        <w:i w:val="0"/>
        <w:color w:val="99CC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FE17B85"/>
    <w:multiLevelType w:val="hybridMultilevel"/>
    <w:tmpl w:val="439E7F8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30BA1294"/>
    <w:multiLevelType w:val="hybridMultilevel"/>
    <w:tmpl w:val="B9A0CB68"/>
    <w:lvl w:ilvl="0" w:tplc="D6FE8950">
      <w:start w:val="1"/>
      <w:numFmt w:val="bullet"/>
      <w:lvlText w:val="•"/>
      <w:lvlJc w:val="left"/>
      <w:pPr>
        <w:tabs>
          <w:tab w:val="num" w:pos="720"/>
        </w:tabs>
        <w:ind w:left="720" w:hanging="360"/>
      </w:pPr>
      <w:rPr>
        <w:rFonts w:ascii="Times New Roman" w:hAnsi="Times New Roman" w:hint="default"/>
      </w:rPr>
    </w:lvl>
    <w:lvl w:ilvl="1" w:tplc="5636CBD6" w:tentative="1">
      <w:start w:val="1"/>
      <w:numFmt w:val="bullet"/>
      <w:lvlText w:val="•"/>
      <w:lvlJc w:val="left"/>
      <w:pPr>
        <w:tabs>
          <w:tab w:val="num" w:pos="1440"/>
        </w:tabs>
        <w:ind w:left="1440" w:hanging="360"/>
      </w:pPr>
      <w:rPr>
        <w:rFonts w:ascii="Times New Roman" w:hAnsi="Times New Roman" w:hint="default"/>
      </w:rPr>
    </w:lvl>
    <w:lvl w:ilvl="2" w:tplc="849017E0" w:tentative="1">
      <w:start w:val="1"/>
      <w:numFmt w:val="bullet"/>
      <w:lvlText w:val="•"/>
      <w:lvlJc w:val="left"/>
      <w:pPr>
        <w:tabs>
          <w:tab w:val="num" w:pos="2160"/>
        </w:tabs>
        <w:ind w:left="2160" w:hanging="360"/>
      </w:pPr>
      <w:rPr>
        <w:rFonts w:ascii="Times New Roman" w:hAnsi="Times New Roman" w:hint="default"/>
      </w:rPr>
    </w:lvl>
    <w:lvl w:ilvl="3" w:tplc="53181DDA" w:tentative="1">
      <w:start w:val="1"/>
      <w:numFmt w:val="bullet"/>
      <w:lvlText w:val="•"/>
      <w:lvlJc w:val="left"/>
      <w:pPr>
        <w:tabs>
          <w:tab w:val="num" w:pos="2880"/>
        </w:tabs>
        <w:ind w:left="2880" w:hanging="360"/>
      </w:pPr>
      <w:rPr>
        <w:rFonts w:ascii="Times New Roman" w:hAnsi="Times New Roman" w:hint="default"/>
      </w:rPr>
    </w:lvl>
    <w:lvl w:ilvl="4" w:tplc="84A41588" w:tentative="1">
      <w:start w:val="1"/>
      <w:numFmt w:val="bullet"/>
      <w:lvlText w:val="•"/>
      <w:lvlJc w:val="left"/>
      <w:pPr>
        <w:tabs>
          <w:tab w:val="num" w:pos="3600"/>
        </w:tabs>
        <w:ind w:left="3600" w:hanging="360"/>
      </w:pPr>
      <w:rPr>
        <w:rFonts w:ascii="Times New Roman" w:hAnsi="Times New Roman" w:hint="default"/>
      </w:rPr>
    </w:lvl>
    <w:lvl w:ilvl="5" w:tplc="7834F7EE" w:tentative="1">
      <w:start w:val="1"/>
      <w:numFmt w:val="bullet"/>
      <w:lvlText w:val="•"/>
      <w:lvlJc w:val="left"/>
      <w:pPr>
        <w:tabs>
          <w:tab w:val="num" w:pos="4320"/>
        </w:tabs>
        <w:ind w:left="4320" w:hanging="360"/>
      </w:pPr>
      <w:rPr>
        <w:rFonts w:ascii="Times New Roman" w:hAnsi="Times New Roman" w:hint="default"/>
      </w:rPr>
    </w:lvl>
    <w:lvl w:ilvl="6" w:tplc="09D46394" w:tentative="1">
      <w:start w:val="1"/>
      <w:numFmt w:val="bullet"/>
      <w:lvlText w:val="•"/>
      <w:lvlJc w:val="left"/>
      <w:pPr>
        <w:tabs>
          <w:tab w:val="num" w:pos="5040"/>
        </w:tabs>
        <w:ind w:left="5040" w:hanging="360"/>
      </w:pPr>
      <w:rPr>
        <w:rFonts w:ascii="Times New Roman" w:hAnsi="Times New Roman" w:hint="default"/>
      </w:rPr>
    </w:lvl>
    <w:lvl w:ilvl="7" w:tplc="9D6A73EE" w:tentative="1">
      <w:start w:val="1"/>
      <w:numFmt w:val="bullet"/>
      <w:lvlText w:val="•"/>
      <w:lvlJc w:val="left"/>
      <w:pPr>
        <w:tabs>
          <w:tab w:val="num" w:pos="5760"/>
        </w:tabs>
        <w:ind w:left="5760" w:hanging="360"/>
      </w:pPr>
      <w:rPr>
        <w:rFonts w:ascii="Times New Roman" w:hAnsi="Times New Roman" w:hint="default"/>
      </w:rPr>
    </w:lvl>
    <w:lvl w:ilvl="8" w:tplc="D630ABE2"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5FF36EA"/>
    <w:multiLevelType w:val="hybridMultilevel"/>
    <w:tmpl w:val="E802286E"/>
    <w:lvl w:ilvl="0" w:tplc="4EBC0E96">
      <w:start w:val="1"/>
      <w:numFmt w:val="bullet"/>
      <w:lvlText w:val="•"/>
      <w:lvlJc w:val="left"/>
      <w:pPr>
        <w:tabs>
          <w:tab w:val="num" w:pos="720"/>
        </w:tabs>
        <w:ind w:left="720" w:hanging="360"/>
      </w:pPr>
      <w:rPr>
        <w:rFonts w:ascii="Times New Roman" w:hAnsi="Times New Roman" w:hint="default"/>
      </w:rPr>
    </w:lvl>
    <w:lvl w:ilvl="1" w:tplc="FB8CEF20" w:tentative="1">
      <w:start w:val="1"/>
      <w:numFmt w:val="bullet"/>
      <w:lvlText w:val="•"/>
      <w:lvlJc w:val="left"/>
      <w:pPr>
        <w:tabs>
          <w:tab w:val="num" w:pos="1440"/>
        </w:tabs>
        <w:ind w:left="1440" w:hanging="360"/>
      </w:pPr>
      <w:rPr>
        <w:rFonts w:ascii="Times New Roman" w:hAnsi="Times New Roman" w:hint="default"/>
      </w:rPr>
    </w:lvl>
    <w:lvl w:ilvl="2" w:tplc="3BFCA614" w:tentative="1">
      <w:start w:val="1"/>
      <w:numFmt w:val="bullet"/>
      <w:lvlText w:val="•"/>
      <w:lvlJc w:val="left"/>
      <w:pPr>
        <w:tabs>
          <w:tab w:val="num" w:pos="2160"/>
        </w:tabs>
        <w:ind w:left="2160" w:hanging="360"/>
      </w:pPr>
      <w:rPr>
        <w:rFonts w:ascii="Times New Roman" w:hAnsi="Times New Roman" w:hint="default"/>
      </w:rPr>
    </w:lvl>
    <w:lvl w:ilvl="3" w:tplc="E3582626" w:tentative="1">
      <w:start w:val="1"/>
      <w:numFmt w:val="bullet"/>
      <w:lvlText w:val="•"/>
      <w:lvlJc w:val="left"/>
      <w:pPr>
        <w:tabs>
          <w:tab w:val="num" w:pos="2880"/>
        </w:tabs>
        <w:ind w:left="2880" w:hanging="360"/>
      </w:pPr>
      <w:rPr>
        <w:rFonts w:ascii="Times New Roman" w:hAnsi="Times New Roman" w:hint="default"/>
      </w:rPr>
    </w:lvl>
    <w:lvl w:ilvl="4" w:tplc="EEC8FAF0" w:tentative="1">
      <w:start w:val="1"/>
      <w:numFmt w:val="bullet"/>
      <w:lvlText w:val="•"/>
      <w:lvlJc w:val="left"/>
      <w:pPr>
        <w:tabs>
          <w:tab w:val="num" w:pos="3600"/>
        </w:tabs>
        <w:ind w:left="3600" w:hanging="360"/>
      </w:pPr>
      <w:rPr>
        <w:rFonts w:ascii="Times New Roman" w:hAnsi="Times New Roman" w:hint="default"/>
      </w:rPr>
    </w:lvl>
    <w:lvl w:ilvl="5" w:tplc="80084042" w:tentative="1">
      <w:start w:val="1"/>
      <w:numFmt w:val="bullet"/>
      <w:lvlText w:val="•"/>
      <w:lvlJc w:val="left"/>
      <w:pPr>
        <w:tabs>
          <w:tab w:val="num" w:pos="4320"/>
        </w:tabs>
        <w:ind w:left="4320" w:hanging="360"/>
      </w:pPr>
      <w:rPr>
        <w:rFonts w:ascii="Times New Roman" w:hAnsi="Times New Roman" w:hint="default"/>
      </w:rPr>
    </w:lvl>
    <w:lvl w:ilvl="6" w:tplc="A4C250F8" w:tentative="1">
      <w:start w:val="1"/>
      <w:numFmt w:val="bullet"/>
      <w:lvlText w:val="•"/>
      <w:lvlJc w:val="left"/>
      <w:pPr>
        <w:tabs>
          <w:tab w:val="num" w:pos="5040"/>
        </w:tabs>
        <w:ind w:left="5040" w:hanging="360"/>
      </w:pPr>
      <w:rPr>
        <w:rFonts w:ascii="Times New Roman" w:hAnsi="Times New Roman" w:hint="default"/>
      </w:rPr>
    </w:lvl>
    <w:lvl w:ilvl="7" w:tplc="8988C906" w:tentative="1">
      <w:start w:val="1"/>
      <w:numFmt w:val="bullet"/>
      <w:lvlText w:val="•"/>
      <w:lvlJc w:val="left"/>
      <w:pPr>
        <w:tabs>
          <w:tab w:val="num" w:pos="5760"/>
        </w:tabs>
        <w:ind w:left="5760" w:hanging="360"/>
      </w:pPr>
      <w:rPr>
        <w:rFonts w:ascii="Times New Roman" w:hAnsi="Times New Roman" w:hint="default"/>
      </w:rPr>
    </w:lvl>
    <w:lvl w:ilvl="8" w:tplc="9F642B3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FF00E76"/>
    <w:multiLevelType w:val="hybridMultilevel"/>
    <w:tmpl w:val="141E2646"/>
    <w:lvl w:ilvl="0" w:tplc="0816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ADA4582"/>
    <w:multiLevelType w:val="hybridMultilevel"/>
    <w:tmpl w:val="464C4DAC"/>
    <w:lvl w:ilvl="0" w:tplc="08160011">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6C984EF3"/>
    <w:multiLevelType w:val="hybridMultilevel"/>
    <w:tmpl w:val="1E6A1734"/>
    <w:lvl w:ilvl="0" w:tplc="08160011">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16cid:durableId="1314606491">
    <w:abstractNumId w:val="9"/>
  </w:num>
  <w:num w:numId="2" w16cid:durableId="1994214534">
    <w:abstractNumId w:val="8"/>
  </w:num>
  <w:num w:numId="3" w16cid:durableId="2049642649">
    <w:abstractNumId w:val="0"/>
  </w:num>
  <w:num w:numId="4" w16cid:durableId="1993174670">
    <w:abstractNumId w:val="6"/>
  </w:num>
  <w:num w:numId="5" w16cid:durableId="1379092223">
    <w:abstractNumId w:val="5"/>
  </w:num>
  <w:num w:numId="6" w16cid:durableId="662899026">
    <w:abstractNumId w:val="1"/>
  </w:num>
  <w:num w:numId="7" w16cid:durableId="322122872">
    <w:abstractNumId w:val="2"/>
  </w:num>
  <w:num w:numId="8" w16cid:durableId="25952461">
    <w:abstractNumId w:val="3"/>
  </w:num>
  <w:num w:numId="9" w16cid:durableId="303002425">
    <w:abstractNumId w:val="4"/>
  </w:num>
  <w:num w:numId="10" w16cid:durableId="14355895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89F"/>
    <w:rsid w:val="00010D34"/>
    <w:rsid w:val="00014566"/>
    <w:rsid w:val="00015CF2"/>
    <w:rsid w:val="00016DDD"/>
    <w:rsid w:val="00027196"/>
    <w:rsid w:val="000505F6"/>
    <w:rsid w:val="00071013"/>
    <w:rsid w:val="00090013"/>
    <w:rsid w:val="000A2D43"/>
    <w:rsid w:val="000E5495"/>
    <w:rsid w:val="000E5FBB"/>
    <w:rsid w:val="00100C42"/>
    <w:rsid w:val="00135938"/>
    <w:rsid w:val="0016044A"/>
    <w:rsid w:val="00161C89"/>
    <w:rsid w:val="001B0E74"/>
    <w:rsid w:val="001D300C"/>
    <w:rsid w:val="001F1ABB"/>
    <w:rsid w:val="001F4E43"/>
    <w:rsid w:val="00244242"/>
    <w:rsid w:val="00300B7E"/>
    <w:rsid w:val="00317833"/>
    <w:rsid w:val="003517AB"/>
    <w:rsid w:val="003D08B4"/>
    <w:rsid w:val="003E3E9B"/>
    <w:rsid w:val="003F1F74"/>
    <w:rsid w:val="003F5DA3"/>
    <w:rsid w:val="00410A93"/>
    <w:rsid w:val="00421080"/>
    <w:rsid w:val="00433419"/>
    <w:rsid w:val="00456E55"/>
    <w:rsid w:val="0047250A"/>
    <w:rsid w:val="004838D8"/>
    <w:rsid w:val="00495268"/>
    <w:rsid w:val="004A20ED"/>
    <w:rsid w:val="004C3C4F"/>
    <w:rsid w:val="004D68BC"/>
    <w:rsid w:val="004F5E71"/>
    <w:rsid w:val="004F7AE0"/>
    <w:rsid w:val="005120F4"/>
    <w:rsid w:val="00516FA6"/>
    <w:rsid w:val="005439EB"/>
    <w:rsid w:val="00547B2B"/>
    <w:rsid w:val="00576096"/>
    <w:rsid w:val="005D0DC8"/>
    <w:rsid w:val="005D12EA"/>
    <w:rsid w:val="005D2E60"/>
    <w:rsid w:val="005E175C"/>
    <w:rsid w:val="005E2E0F"/>
    <w:rsid w:val="00601309"/>
    <w:rsid w:val="00635A24"/>
    <w:rsid w:val="006403E2"/>
    <w:rsid w:val="006638F8"/>
    <w:rsid w:val="0066643A"/>
    <w:rsid w:val="006709F9"/>
    <w:rsid w:val="006779C9"/>
    <w:rsid w:val="00683027"/>
    <w:rsid w:val="006E2B3F"/>
    <w:rsid w:val="00702AE9"/>
    <w:rsid w:val="0073274E"/>
    <w:rsid w:val="0075116C"/>
    <w:rsid w:val="007A3929"/>
    <w:rsid w:val="008137DB"/>
    <w:rsid w:val="008231F7"/>
    <w:rsid w:val="0083680A"/>
    <w:rsid w:val="00847FE6"/>
    <w:rsid w:val="0086106B"/>
    <w:rsid w:val="0087788F"/>
    <w:rsid w:val="00893441"/>
    <w:rsid w:val="008A4944"/>
    <w:rsid w:val="008B6B55"/>
    <w:rsid w:val="008C1DF0"/>
    <w:rsid w:val="008C518B"/>
    <w:rsid w:val="008C7328"/>
    <w:rsid w:val="008D466B"/>
    <w:rsid w:val="008F2C5D"/>
    <w:rsid w:val="00916788"/>
    <w:rsid w:val="00922171"/>
    <w:rsid w:val="009743C0"/>
    <w:rsid w:val="009A38D8"/>
    <w:rsid w:val="009D150C"/>
    <w:rsid w:val="009D1BC9"/>
    <w:rsid w:val="009D3BCC"/>
    <w:rsid w:val="00A23830"/>
    <w:rsid w:val="00A259F5"/>
    <w:rsid w:val="00A811A6"/>
    <w:rsid w:val="00A8773B"/>
    <w:rsid w:val="00A937DB"/>
    <w:rsid w:val="00AB589A"/>
    <w:rsid w:val="00AD12A6"/>
    <w:rsid w:val="00AD4C72"/>
    <w:rsid w:val="00AD689F"/>
    <w:rsid w:val="00AF70A8"/>
    <w:rsid w:val="00B16226"/>
    <w:rsid w:val="00B30524"/>
    <w:rsid w:val="00B650AB"/>
    <w:rsid w:val="00B65D74"/>
    <w:rsid w:val="00B708A7"/>
    <w:rsid w:val="00B80ED0"/>
    <w:rsid w:val="00B82680"/>
    <w:rsid w:val="00BA3D16"/>
    <w:rsid w:val="00BC5E98"/>
    <w:rsid w:val="00BD2551"/>
    <w:rsid w:val="00BF523C"/>
    <w:rsid w:val="00C00E7C"/>
    <w:rsid w:val="00C01179"/>
    <w:rsid w:val="00C033F1"/>
    <w:rsid w:val="00C431BA"/>
    <w:rsid w:val="00C962F4"/>
    <w:rsid w:val="00CA0DB3"/>
    <w:rsid w:val="00CC7175"/>
    <w:rsid w:val="00D072C0"/>
    <w:rsid w:val="00D151C4"/>
    <w:rsid w:val="00D27596"/>
    <w:rsid w:val="00D30FD4"/>
    <w:rsid w:val="00D47158"/>
    <w:rsid w:val="00DA61BB"/>
    <w:rsid w:val="00DA78A2"/>
    <w:rsid w:val="00DB475C"/>
    <w:rsid w:val="00DD524F"/>
    <w:rsid w:val="00DD7E65"/>
    <w:rsid w:val="00DF5C5F"/>
    <w:rsid w:val="00E22EB5"/>
    <w:rsid w:val="00E46287"/>
    <w:rsid w:val="00E46B0F"/>
    <w:rsid w:val="00E84657"/>
    <w:rsid w:val="00ED57BE"/>
    <w:rsid w:val="00EF065D"/>
    <w:rsid w:val="00F2126B"/>
    <w:rsid w:val="00F250E2"/>
    <w:rsid w:val="00F719E0"/>
    <w:rsid w:val="00F93631"/>
    <w:rsid w:val="00F952CA"/>
    <w:rsid w:val="00FC37A5"/>
    <w:rsid w:val="00FE48C9"/>
    <w:rsid w:val="31770FDD"/>
    <w:rsid w:val="47AACB55"/>
    <w:rsid w:val="5879140B"/>
  </w:rsids>
  <m:mathPr>
    <m:mathFont m:val="Cambria Math"/>
    <m:brkBin m:val="before"/>
    <m:brkBinSub m:val="--"/>
    <m:smallFrac m:val="0"/>
    <m:dispDef/>
    <m:lMargin m:val="0"/>
    <m:rMargin m:val="0"/>
    <m:defJc m:val="centerGroup"/>
    <m:wrapIndent m:val="1440"/>
    <m:intLim m:val="subSup"/>
    <m:naryLim m:val="undOvr"/>
  </m:mathPr>
  <w:themeFontLang w:val="pt-PT"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5617A"/>
  <w15:chartTrackingRefBased/>
  <w15:docId w15:val="{191C6C5A-A8CB-4C4E-B0E2-6CBAC0A58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PT" w:eastAsia="en-U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unhideWhenUsed/>
    <w:rsid w:val="00AD689F"/>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AD689F"/>
  </w:style>
  <w:style w:type="paragraph" w:styleId="Rodap">
    <w:name w:val="footer"/>
    <w:basedOn w:val="Normal"/>
    <w:link w:val="RodapCarter"/>
    <w:uiPriority w:val="99"/>
    <w:unhideWhenUsed/>
    <w:rsid w:val="00AD689F"/>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AD689F"/>
  </w:style>
  <w:style w:type="character" w:styleId="Nmerodepgina">
    <w:name w:val="page number"/>
    <w:basedOn w:val="Tipodeletrapredefinidodopargrafo"/>
    <w:rsid w:val="00016DDD"/>
  </w:style>
  <w:style w:type="character" w:styleId="Hiperligao">
    <w:name w:val="Hyperlink"/>
    <w:uiPriority w:val="99"/>
    <w:rsid w:val="00016DDD"/>
    <w:rPr>
      <w:color w:val="0000FF"/>
      <w:u w:val="single"/>
    </w:rPr>
  </w:style>
  <w:style w:type="paragraph" w:styleId="PargrafodaLista">
    <w:name w:val="List Paragraph"/>
    <w:basedOn w:val="Normal"/>
    <w:uiPriority w:val="34"/>
    <w:qFormat/>
    <w:rsid w:val="0075116C"/>
    <w:pPr>
      <w:ind w:left="720"/>
      <w:contextualSpacing/>
    </w:pPr>
  </w:style>
  <w:style w:type="paragraph" w:styleId="Legenda">
    <w:name w:val="caption"/>
    <w:basedOn w:val="Normal"/>
    <w:next w:val="Normal"/>
    <w:uiPriority w:val="35"/>
    <w:unhideWhenUsed/>
    <w:qFormat/>
    <w:rsid w:val="0075116C"/>
    <w:pPr>
      <w:spacing w:after="200" w:line="240" w:lineRule="auto"/>
    </w:pPr>
    <w:rPr>
      <w:i/>
      <w:iCs/>
      <w:color w:val="44546A" w:themeColor="text2"/>
      <w:sz w:val="18"/>
      <w:szCs w:val="18"/>
    </w:rPr>
  </w:style>
  <w:style w:type="table" w:styleId="SimplesTabela2">
    <w:name w:val="Plain Table 2"/>
    <w:basedOn w:val="Tabelanormal"/>
    <w:uiPriority w:val="42"/>
    <w:rsid w:val="0075116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comGrelha">
    <w:name w:val="Table Grid"/>
    <w:basedOn w:val="Tabelanormal"/>
    <w:uiPriority w:val="39"/>
    <w:rsid w:val="00E846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8C1DF0"/>
    <w:rPr>
      <w:color w:val="666666"/>
    </w:rPr>
  </w:style>
  <w:style w:type="paragraph" w:styleId="Corpodetexto">
    <w:name w:val="Body Text"/>
    <w:basedOn w:val="Normal"/>
    <w:link w:val="CorpodetextoCarter"/>
    <w:rsid w:val="003F5DA3"/>
    <w:pPr>
      <w:spacing w:after="0" w:line="360" w:lineRule="auto"/>
      <w:jc w:val="both"/>
    </w:pPr>
    <w:rPr>
      <w:rFonts w:ascii="Times New Roman" w:eastAsia="Times New Roman" w:hAnsi="Times New Roman" w:cs="Times New Roman"/>
      <w:sz w:val="24"/>
      <w:szCs w:val="24"/>
      <w:lang w:val="en-GB" w:eastAsia="pt-PT" w:bidi="ar-SA"/>
    </w:rPr>
  </w:style>
  <w:style w:type="character" w:customStyle="1" w:styleId="CorpodetextoCarter">
    <w:name w:val="Corpo de texto Caráter"/>
    <w:basedOn w:val="Tipodeletrapredefinidodopargrafo"/>
    <w:link w:val="Corpodetexto"/>
    <w:rsid w:val="003F5DA3"/>
    <w:rPr>
      <w:rFonts w:ascii="Times New Roman" w:eastAsia="Times New Roman" w:hAnsi="Times New Roman" w:cs="Times New Roman"/>
      <w:sz w:val="24"/>
      <w:szCs w:val="24"/>
      <w:lang w:val="en-GB" w:eastAsia="pt-PT"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284679">
      <w:bodyDiv w:val="1"/>
      <w:marLeft w:val="0"/>
      <w:marRight w:val="0"/>
      <w:marTop w:val="0"/>
      <w:marBottom w:val="0"/>
      <w:divBdr>
        <w:top w:val="none" w:sz="0" w:space="0" w:color="auto"/>
        <w:left w:val="none" w:sz="0" w:space="0" w:color="auto"/>
        <w:bottom w:val="none" w:sz="0" w:space="0" w:color="auto"/>
        <w:right w:val="none" w:sz="0" w:space="0" w:color="auto"/>
      </w:divBdr>
      <w:divsChild>
        <w:div w:id="1568226455">
          <w:marLeft w:val="547"/>
          <w:marRight w:val="0"/>
          <w:marTop w:val="0"/>
          <w:marBottom w:val="0"/>
          <w:divBdr>
            <w:top w:val="none" w:sz="0" w:space="0" w:color="auto"/>
            <w:left w:val="none" w:sz="0" w:space="0" w:color="auto"/>
            <w:bottom w:val="none" w:sz="0" w:space="0" w:color="auto"/>
            <w:right w:val="none" w:sz="0" w:space="0" w:color="auto"/>
          </w:divBdr>
        </w:div>
      </w:divsChild>
    </w:div>
    <w:div w:id="499542374">
      <w:bodyDiv w:val="1"/>
      <w:marLeft w:val="0"/>
      <w:marRight w:val="0"/>
      <w:marTop w:val="0"/>
      <w:marBottom w:val="0"/>
      <w:divBdr>
        <w:top w:val="none" w:sz="0" w:space="0" w:color="auto"/>
        <w:left w:val="none" w:sz="0" w:space="0" w:color="auto"/>
        <w:bottom w:val="none" w:sz="0" w:space="0" w:color="auto"/>
        <w:right w:val="none" w:sz="0" w:space="0" w:color="auto"/>
      </w:divBdr>
    </w:div>
    <w:div w:id="1739093812">
      <w:bodyDiv w:val="1"/>
      <w:marLeft w:val="0"/>
      <w:marRight w:val="0"/>
      <w:marTop w:val="0"/>
      <w:marBottom w:val="0"/>
      <w:divBdr>
        <w:top w:val="none" w:sz="0" w:space="0" w:color="auto"/>
        <w:left w:val="none" w:sz="0" w:space="0" w:color="auto"/>
        <w:bottom w:val="none" w:sz="0" w:space="0" w:color="auto"/>
        <w:right w:val="none" w:sz="0" w:space="0" w:color="auto"/>
      </w:divBdr>
      <w:divsChild>
        <w:div w:id="1771048807">
          <w:marLeft w:val="547"/>
          <w:marRight w:val="0"/>
          <w:marTop w:val="0"/>
          <w:marBottom w:val="0"/>
          <w:divBdr>
            <w:top w:val="none" w:sz="0" w:space="0" w:color="auto"/>
            <w:left w:val="none" w:sz="0" w:space="0" w:color="auto"/>
            <w:bottom w:val="none" w:sz="0" w:space="0" w:color="auto"/>
            <w:right w:val="none" w:sz="0" w:space="0" w:color="auto"/>
          </w:divBdr>
        </w:div>
      </w:divsChild>
    </w:div>
    <w:div w:id="2066830432">
      <w:bodyDiv w:val="1"/>
      <w:marLeft w:val="0"/>
      <w:marRight w:val="0"/>
      <w:marTop w:val="0"/>
      <w:marBottom w:val="0"/>
      <w:divBdr>
        <w:top w:val="none" w:sz="0" w:space="0" w:color="auto"/>
        <w:left w:val="none" w:sz="0" w:space="0" w:color="auto"/>
        <w:bottom w:val="none" w:sz="0" w:space="0" w:color="auto"/>
        <w:right w:val="none" w:sz="0" w:space="0" w:color="auto"/>
      </w:divBdr>
      <w:divsChild>
        <w:div w:id="51920427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www.facebook.com/isoplexis.germobanco" TargetMode="External"/><Relationship Id="rId2" Type="http://schemas.openxmlformats.org/officeDocument/2006/relationships/hyperlink" Target="http://www.uma.pt/isoplexis" TargetMode="External"/><Relationship Id="rId1" Type="http://schemas.openxmlformats.org/officeDocument/2006/relationships/hyperlink" Target="mailto:isoplexis@uma.p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0757455-936F-4D98-B3DF-ECA152970682}">
  <we:reference id="wa200000113" version="1.0.0.0" store="en-US" storeType="OMEX"/>
  <we:alternateReferences>
    <we:reference id="wa200000113"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escricao xmlns="584c3a54-a2e5-4f4a-a9bb-093c65e0a2f0" xsi:nil="true"/>
    <TaxCatchAll xmlns="274f4e66-77f9-481d-b572-e08045a8ae7d" xsi:nil="true"/>
    <lcf76f155ced4ddcb4097134ff3c332f xmlns="6036d2c1-1da4-4235-932f-b069a897542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2C209E8234777044BFD5AB1E2694FCCB" ma:contentTypeVersion="13" ma:contentTypeDescription="Criar um novo documento." ma:contentTypeScope="" ma:versionID="c05a94b94e54e25bf1c10dfec8559380">
  <xsd:schema xmlns:xsd="http://www.w3.org/2001/XMLSchema" xmlns:xs="http://www.w3.org/2001/XMLSchema" xmlns:p="http://schemas.microsoft.com/office/2006/metadata/properties" xmlns:ns2="584c3a54-a2e5-4f4a-a9bb-093c65e0a2f0" xmlns:ns3="6036d2c1-1da4-4235-932f-b069a8975426" xmlns:ns4="274f4e66-77f9-481d-b572-e08045a8ae7d" targetNamespace="http://schemas.microsoft.com/office/2006/metadata/properties" ma:root="true" ma:fieldsID="c7351e7bd8c801a43e6095ec45b0b89b" ns2:_="" ns3:_="" ns4:_="">
    <xsd:import namespace="584c3a54-a2e5-4f4a-a9bb-093c65e0a2f0"/>
    <xsd:import namespace="6036d2c1-1da4-4235-932f-b069a8975426"/>
    <xsd:import namespace="274f4e66-77f9-481d-b572-e08045a8ae7d"/>
    <xsd:element name="properties">
      <xsd:complexType>
        <xsd:sequence>
          <xsd:element name="documentManagement">
            <xsd:complexType>
              <xsd:all>
                <xsd:element ref="ns2:Descricao" minOccurs="0"/>
                <xsd:element ref="ns3:MediaServiceMetadata" minOccurs="0"/>
                <xsd:element ref="ns3:MediaServiceFastMetadata"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ObjectDetectorVersion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c3a54-a2e5-4f4a-a9bb-093c65e0a2f0" elementFormDefault="qualified">
    <xsd:import namespace="http://schemas.microsoft.com/office/2006/documentManagement/types"/>
    <xsd:import namespace="http://schemas.microsoft.com/office/infopath/2007/PartnerControls"/>
    <xsd:element name="Descricao" ma:index="8" nillable="true" ma:displayName="Descrição" ma:internalName="Descricao">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36d2c1-1da4-4235-932f-b069a8975426"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Etiquetas de Imagem" ma:readOnly="false" ma:fieldId="{5cf76f15-5ced-4ddc-b409-7134ff3c332f}" ma:taxonomyMulti="true" ma:sspId="9088c52b-79f5-46b8-9540-8574e3815ac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4f4e66-77f9-481d-b572-e08045a8ae7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7708ba6-9acc-412a-b8bb-753b5440b8a0}" ma:internalName="TaxCatchAll" ma:showField="CatchAllData" ma:web="274f4e66-77f9-481d-b572-e08045a8ae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D42B3-296B-4B82-A993-BACA7C8EFC7B}">
  <ds:schemaRefs>
    <ds:schemaRef ds:uri="http://schemas.microsoft.com/office/2006/metadata/properties"/>
    <ds:schemaRef ds:uri="http://schemas.microsoft.com/office/infopath/2007/PartnerControls"/>
    <ds:schemaRef ds:uri="584c3a54-a2e5-4f4a-a9bb-093c65e0a2f0"/>
    <ds:schemaRef ds:uri="274f4e66-77f9-481d-b572-e08045a8ae7d"/>
    <ds:schemaRef ds:uri="6036d2c1-1da4-4235-932f-b069a8975426"/>
  </ds:schemaRefs>
</ds:datastoreItem>
</file>

<file path=customXml/itemProps2.xml><?xml version="1.0" encoding="utf-8"?>
<ds:datastoreItem xmlns:ds="http://schemas.openxmlformats.org/officeDocument/2006/customXml" ds:itemID="{C7BE4C98-4C5B-461F-BC24-89C5560F8D39}">
  <ds:schemaRefs>
    <ds:schemaRef ds:uri="http://schemas.microsoft.com/sharepoint/v3/contenttype/forms"/>
  </ds:schemaRefs>
</ds:datastoreItem>
</file>

<file path=customXml/itemProps3.xml><?xml version="1.0" encoding="utf-8"?>
<ds:datastoreItem xmlns:ds="http://schemas.openxmlformats.org/officeDocument/2006/customXml" ds:itemID="{8F2BB07D-F20A-41F2-B76D-05D5B20AE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c3a54-a2e5-4f4a-a9bb-093c65e0a2f0"/>
    <ds:schemaRef ds:uri="6036d2c1-1da4-4235-932f-b069a8975426"/>
    <ds:schemaRef ds:uri="274f4e66-77f9-481d-b572-e08045a8ae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E6A2C7-28C3-43E5-B843-1FEB1763B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4</Pages>
  <Words>1093</Words>
  <Characters>5905</Characters>
  <Application>Microsoft Office Word</Application>
  <DocSecurity>0</DocSecurity>
  <Lines>49</Lines>
  <Paragraphs>13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Silva</dc:creator>
  <cp:keywords/>
  <dc:description/>
  <cp:lastModifiedBy>Humberto Gil Moreira Nóbrega</cp:lastModifiedBy>
  <cp:revision>10</cp:revision>
  <cp:lastPrinted>2020-03-10T16:15:00Z</cp:lastPrinted>
  <dcterms:created xsi:type="dcterms:W3CDTF">2024-06-05T09:55:00Z</dcterms:created>
  <dcterms:modified xsi:type="dcterms:W3CDTF">2025-06-20T09:08:00Z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0x0101002C209E8234777044BFD5AB1E2694FCCB</vt:lpwstr>
  </property>
  <property fmtid="{D5CDD505-2E9C-101B-9397-08002B2CF9AE}" pid="3" name="MediaServiceImageTags">
    <vt:lpwstr/>
  </property>
</Properties>
</file>